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F8" w:rsidRDefault="005F6DF8" w:rsidP="005F6DF8">
      <w:pPr>
        <w:suppressAutoHyphens/>
        <w:jc w:val="center"/>
        <w:rPr>
          <w:b/>
          <w:lang w:eastAsia="ar-SA"/>
        </w:rPr>
      </w:pPr>
    </w:p>
    <w:p w:rsidR="005F6DF8" w:rsidRPr="005F6DF8" w:rsidRDefault="005F6DF8" w:rsidP="005F6DF8">
      <w:pPr>
        <w:suppressAutoHyphens/>
        <w:jc w:val="center"/>
        <w:rPr>
          <w:b/>
          <w:lang w:eastAsia="ar-SA"/>
        </w:rPr>
      </w:pPr>
      <w:r w:rsidRPr="005F6DF8">
        <w:rPr>
          <w:b/>
          <w:lang w:eastAsia="ar-SA"/>
        </w:rPr>
        <w:t>Государственное казенное общеобразовательное учреждение Республики Дагестан</w:t>
      </w:r>
    </w:p>
    <w:p w:rsidR="005F6DF8" w:rsidRPr="005F6DF8" w:rsidRDefault="005F6DF8" w:rsidP="005F6DF8">
      <w:pPr>
        <w:suppressAutoHyphens/>
        <w:jc w:val="center"/>
        <w:rPr>
          <w:b/>
          <w:lang w:eastAsia="ar-SA"/>
        </w:rPr>
      </w:pPr>
      <w:r w:rsidRPr="005F6DF8">
        <w:rPr>
          <w:b/>
          <w:lang w:eastAsia="ar-SA"/>
        </w:rPr>
        <w:t>«</w:t>
      </w:r>
      <w:proofErr w:type="spellStart"/>
      <w:r w:rsidRPr="005F6DF8">
        <w:rPr>
          <w:b/>
          <w:lang w:eastAsia="ar-SA"/>
        </w:rPr>
        <w:t>Мазадинская</w:t>
      </w:r>
      <w:proofErr w:type="spellEnd"/>
      <w:r w:rsidRPr="005F6DF8">
        <w:rPr>
          <w:b/>
          <w:lang w:eastAsia="ar-SA"/>
        </w:rPr>
        <w:t xml:space="preserve"> средняя общеобразовательная школа </w:t>
      </w:r>
      <w:proofErr w:type="spellStart"/>
      <w:r w:rsidRPr="005F6DF8">
        <w:rPr>
          <w:b/>
          <w:lang w:eastAsia="ar-SA"/>
        </w:rPr>
        <w:t>Тляратинского</w:t>
      </w:r>
      <w:proofErr w:type="spellEnd"/>
      <w:r w:rsidRPr="005F6DF8">
        <w:rPr>
          <w:b/>
          <w:lang w:eastAsia="ar-SA"/>
        </w:rPr>
        <w:t xml:space="preserve"> района»</w:t>
      </w:r>
    </w:p>
    <w:p w:rsidR="005F6DF8" w:rsidRPr="005F6DF8" w:rsidRDefault="005F6DF8" w:rsidP="005F6DF8"/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Pr="007F2F40" w:rsidRDefault="00EC7C95" w:rsidP="00EC7C95">
      <w:pPr>
        <w:pStyle w:val="1"/>
        <w:rPr>
          <w:rFonts w:ascii="Times New Roman" w:hAnsi="Times New Roman" w:cs="Times New Roman"/>
          <w:spacing w:val="80"/>
          <w:sz w:val="72"/>
          <w:szCs w:val="72"/>
        </w:rPr>
      </w:pPr>
      <w:r w:rsidRPr="007F2F40">
        <w:rPr>
          <w:rFonts w:ascii="Times New Roman" w:hAnsi="Times New Roman" w:cs="Times New Roman"/>
          <w:spacing w:val="80"/>
          <w:sz w:val="72"/>
          <w:szCs w:val="72"/>
        </w:rPr>
        <w:t>ЖУРНАЛ</w:t>
      </w:r>
    </w:p>
    <w:p w:rsidR="00EC7C95" w:rsidRPr="00EC7C95" w:rsidRDefault="00EC7C95" w:rsidP="00EC7C95">
      <w:pPr>
        <w:pStyle w:val="1"/>
        <w:rPr>
          <w:spacing w:val="30"/>
          <w:sz w:val="48"/>
          <w:szCs w:val="48"/>
        </w:rPr>
      </w:pPr>
      <w:r w:rsidRPr="00EC7C95">
        <w:rPr>
          <w:spacing w:val="30"/>
          <w:sz w:val="48"/>
          <w:szCs w:val="48"/>
        </w:rPr>
        <w:t>инструктажа</w:t>
      </w:r>
    </w:p>
    <w:p w:rsidR="00EC7C95" w:rsidRPr="00EC7C95" w:rsidRDefault="00EC7C95" w:rsidP="00EC7C95">
      <w:pPr>
        <w:pStyle w:val="1"/>
        <w:rPr>
          <w:spacing w:val="30"/>
          <w:sz w:val="48"/>
          <w:szCs w:val="48"/>
        </w:rPr>
      </w:pPr>
      <w:r w:rsidRPr="00EC7C95">
        <w:rPr>
          <w:spacing w:val="30"/>
          <w:sz w:val="48"/>
          <w:szCs w:val="48"/>
        </w:rPr>
        <w:t>на рабочем месте</w:t>
      </w:r>
    </w:p>
    <w:p w:rsidR="00EC7C95" w:rsidRDefault="00EC7C95" w:rsidP="00EC7C95">
      <w:pPr>
        <w:pStyle w:val="1"/>
        <w:rPr>
          <w:b w:val="0"/>
          <w:spacing w:val="30"/>
          <w:sz w:val="56"/>
          <w:szCs w:val="56"/>
        </w:rPr>
      </w:pPr>
    </w:p>
    <w:p w:rsidR="00EC7C95" w:rsidRDefault="00EC7C95" w:rsidP="00EC7C95"/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3"/>
      </w:tblGrid>
      <w:tr w:rsidR="00EC7C95">
        <w:trPr>
          <w:trHeight w:hRule="exact" w:val="567"/>
          <w:jc w:val="center"/>
        </w:trPr>
        <w:tc>
          <w:tcPr>
            <w:tcW w:w="7093" w:type="dxa"/>
            <w:vAlign w:val="bottom"/>
          </w:tcPr>
          <w:p w:rsidR="00EC7C95" w:rsidRDefault="00EC7C95" w:rsidP="00341175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(наименование  учреждения с указанием правовой формы)</w:t>
            </w: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  <w:sz w:val="8"/>
              </w:rPr>
            </w:pP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jc w:val="center"/>
        </w:trPr>
        <w:tc>
          <w:tcPr>
            <w:tcW w:w="7093" w:type="dxa"/>
            <w:tcBorders>
              <w:bottom w:val="nil"/>
            </w:tcBorders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(месторасположение   учреждения)</w:t>
            </w: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tcBorders>
              <w:top w:val="nil"/>
              <w:bottom w:val="nil"/>
            </w:tcBorders>
          </w:tcPr>
          <w:p w:rsidR="00EC7C95" w:rsidRDefault="00EC7C95" w:rsidP="00341175">
            <w:pPr>
              <w:jc w:val="center"/>
              <w:rPr>
                <w:b/>
                <w:sz w:val="10"/>
              </w:rPr>
            </w:pP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tcBorders>
              <w:top w:val="nil"/>
            </w:tcBorders>
            <w:vAlign w:val="bottom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trHeight w:hRule="exact" w:val="57"/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</w:rPr>
            </w:pPr>
          </w:p>
        </w:tc>
      </w:tr>
    </w:tbl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>
      <w:pPr>
        <w:rPr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5"/>
        <w:gridCol w:w="234"/>
        <w:gridCol w:w="610"/>
        <w:gridCol w:w="226"/>
        <w:gridCol w:w="2979"/>
        <w:gridCol w:w="466"/>
        <w:gridCol w:w="729"/>
        <w:gridCol w:w="462"/>
      </w:tblGrid>
      <w:tr w:rsidR="00341175" w:rsidRPr="00F8038E">
        <w:trPr>
          <w:cantSplit/>
          <w:trHeight w:hRule="exact" w:val="51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1175" w:rsidRPr="00F8038E" w:rsidRDefault="00341175" w:rsidP="00341175">
            <w:pPr>
              <w:ind w:right="-38" w:hanging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НАЧАТ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  <w:tr w:rsidR="00341175" w:rsidRPr="00F8038E">
        <w:trPr>
          <w:cantSplit/>
          <w:trHeight w:hRule="exact" w:val="113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C95" w:rsidRPr="00F8038E" w:rsidRDefault="00EC7C95" w:rsidP="00EC7C95">
      <w:pPr>
        <w:rPr>
          <w:rFonts w:ascii="Arial" w:hAnsi="Arial" w:cs="Arial"/>
          <w:sz w:val="20"/>
          <w:szCs w:val="20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226"/>
        <w:gridCol w:w="595"/>
        <w:gridCol w:w="226"/>
        <w:gridCol w:w="2995"/>
        <w:gridCol w:w="464"/>
        <w:gridCol w:w="722"/>
        <w:gridCol w:w="457"/>
      </w:tblGrid>
      <w:tr w:rsidR="00EC7C95" w:rsidRPr="00F8038E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7C95" w:rsidRPr="00F8038E" w:rsidRDefault="00EC7C95" w:rsidP="00341175">
            <w:pPr>
              <w:ind w:right="-38" w:hanging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EC7C9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EC7C9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  <w:tr w:rsidR="00EC7C95" w:rsidRPr="00F8038E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C95" w:rsidRPr="00F8038E" w:rsidRDefault="00EC7C95" w:rsidP="00EC7C95">
      <w:pPr>
        <w:rPr>
          <w:rFonts w:ascii="Arial" w:hAnsi="Arial" w:cs="Arial"/>
          <w:sz w:val="20"/>
          <w:szCs w:val="20"/>
        </w:rPr>
      </w:pPr>
    </w:p>
    <w:p w:rsidR="00EF0E14" w:rsidRDefault="00EF0E14" w:rsidP="00EC7C95"/>
    <w:p w:rsidR="00EF0E14" w:rsidRPr="00EF0E14" w:rsidRDefault="00EF0E14" w:rsidP="00EC7C95"/>
    <w:tbl>
      <w:tblPr>
        <w:tblpPr w:leftFromText="180" w:rightFromText="180" w:vertAnchor="text" w:tblpX="108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</w:tblGrid>
      <w:tr w:rsidR="00EC7C95">
        <w:trPr>
          <w:trHeight w:hRule="exact" w:val="39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EC7C95" w:rsidRPr="00F12B01" w:rsidRDefault="00EC7C95" w:rsidP="00341175">
            <w:pPr>
              <w:ind w:left="-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2B01">
              <w:rPr>
                <w:rFonts w:ascii="Arial" w:hAnsi="Arial" w:cs="Arial"/>
                <w:sz w:val="16"/>
                <w:szCs w:val="16"/>
              </w:rPr>
              <w:t>Стр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7C95" w:rsidRDefault="00EC7C95" w:rsidP="00341175">
            <w:pPr>
              <w:ind w:left="-49"/>
              <w:rPr>
                <w:sz w:val="4"/>
                <w:szCs w:val="4"/>
                <w:lang w:val="en-US"/>
              </w:rPr>
            </w:pPr>
          </w:p>
        </w:tc>
      </w:tr>
    </w:tbl>
    <w:p w:rsidR="00EC7C95" w:rsidRDefault="00EC7C95" w:rsidP="00EC7C95"/>
    <w:p w:rsidR="00EC7C95" w:rsidRPr="004A7097" w:rsidRDefault="00EC7C95" w:rsidP="00EC7C95">
      <w:pPr>
        <w:rPr>
          <w:sz w:val="16"/>
          <w:szCs w:val="16"/>
        </w:rPr>
      </w:pPr>
    </w:p>
    <w:tbl>
      <w:tblPr>
        <w:tblStyle w:val="a3"/>
        <w:tblW w:w="102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420"/>
        <w:gridCol w:w="1080"/>
        <w:gridCol w:w="2340"/>
        <w:gridCol w:w="1980"/>
      </w:tblGrid>
      <w:tr w:rsidR="00EC7C95" w:rsidRPr="00F12B01">
        <w:trPr>
          <w:trHeight w:hRule="exact" w:val="964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2B01"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EC7C95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2B01">
              <w:rPr>
                <w:rFonts w:ascii="Arial" w:hAnsi="Arial" w:cs="Arial"/>
                <w:b/>
                <w:sz w:val="16"/>
                <w:szCs w:val="16"/>
              </w:rPr>
              <w:t>Фамилия, имя, отчество инструктируемого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7C95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Год рождения</w:t>
            </w:r>
          </w:p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Профессия, должность инструктируемого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Вид инструктажа (первичный, на рабочем месте, повторный, внеплановый)</w:t>
            </w:r>
          </w:p>
        </w:tc>
      </w:tr>
      <w:tr w:rsidR="00EC7C95" w:rsidRPr="00F12B01">
        <w:trPr>
          <w:trHeight w:hRule="exact" w:val="170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7C95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</w:tr>
      <w:tr w:rsidR="00EC7C95">
        <w:trPr>
          <w:trHeight w:hRule="exact" w:val="397"/>
        </w:trPr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</w:tbl>
    <w:p w:rsidR="00EC7C95" w:rsidRDefault="00EC7C95" w:rsidP="00EC7C95">
      <w:pPr>
        <w:rPr>
          <w:sz w:val="12"/>
          <w:szCs w:val="12"/>
        </w:rPr>
      </w:pPr>
      <w:bookmarkStart w:id="0" w:name="_GoBack"/>
      <w:bookmarkEnd w:id="0"/>
    </w:p>
    <w:p w:rsidR="00EC7C95" w:rsidRPr="004A7097" w:rsidRDefault="00EC7C95" w:rsidP="00EC7C95">
      <w:pPr>
        <w:rPr>
          <w:sz w:val="16"/>
          <w:szCs w:val="16"/>
        </w:rPr>
      </w:pPr>
    </w:p>
    <w:tbl>
      <w:tblPr>
        <w:tblStyle w:val="a3"/>
        <w:tblW w:w="102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2866"/>
        <w:gridCol w:w="1080"/>
        <w:gridCol w:w="1080"/>
        <w:gridCol w:w="900"/>
        <w:gridCol w:w="900"/>
        <w:gridCol w:w="1260"/>
      </w:tblGrid>
      <w:tr w:rsidR="00EC7C95" w:rsidRPr="00637FDF">
        <w:trPr>
          <w:trHeight w:hRule="exact" w:val="284"/>
        </w:trPr>
        <w:tc>
          <w:tcPr>
            <w:tcW w:w="217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Причина проведения внепланового инструктажа</w:t>
            </w:r>
          </w:p>
        </w:tc>
        <w:tc>
          <w:tcPr>
            <w:tcW w:w="2866" w:type="dxa"/>
            <w:vMerge w:val="restart"/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Фамилия, имя, отчество, должность </w:t>
            </w:r>
            <w:r w:rsidR="00EC7C95" w:rsidRPr="00F12B01">
              <w:rPr>
                <w:rFonts w:ascii="Arial" w:hAnsi="Arial" w:cs="Arial"/>
                <w:b/>
                <w:sz w:val="16"/>
                <w:szCs w:val="16"/>
              </w:rPr>
              <w:t>инструктируемого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Подпись </w:t>
            </w:r>
          </w:p>
        </w:tc>
        <w:tc>
          <w:tcPr>
            <w:tcW w:w="3060" w:type="dxa"/>
            <w:gridSpan w:val="3"/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Стажировка на рабочем месте</w:t>
            </w:r>
          </w:p>
        </w:tc>
      </w:tr>
      <w:tr w:rsidR="004A7097">
        <w:trPr>
          <w:trHeight w:hRule="exact" w:val="680"/>
        </w:trPr>
        <w:tc>
          <w:tcPr>
            <w:tcW w:w="217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vMerge/>
            <w:tcBorders>
              <w:bottom w:val="single" w:sz="12" w:space="0" w:color="auto"/>
            </w:tcBorders>
          </w:tcPr>
          <w:p w:rsidR="004A7097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4A709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4A7097">
              <w:rPr>
                <w:rFonts w:ascii="Arial" w:hAnsi="Arial" w:cs="Arial"/>
                <w:b/>
                <w:sz w:val="16"/>
                <w:szCs w:val="16"/>
              </w:rPr>
              <w:t>нструкти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4A7097">
              <w:rPr>
                <w:rFonts w:ascii="Arial" w:hAnsi="Arial" w:cs="Arial"/>
                <w:b/>
                <w:sz w:val="16"/>
                <w:szCs w:val="16"/>
              </w:rPr>
              <w:t>рующего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инструкти-руемого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 xml:space="preserve">Кол-во смен </w:t>
            </w:r>
          </w:p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(с……….</w:t>
            </w:r>
          </w:p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по……..)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4A7097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Стажировку прошел (подпись рабочего</w:t>
            </w:r>
            <w:r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4A7097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Знания проверил, допуск к работе произвел (подпись, дата)</w:t>
            </w:r>
          </w:p>
        </w:tc>
      </w:tr>
      <w:tr w:rsidR="004A7097" w:rsidRPr="00B83343">
        <w:trPr>
          <w:trHeight w:hRule="exact" w:val="170"/>
        </w:trPr>
        <w:tc>
          <w:tcPr>
            <w:tcW w:w="2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2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top w:val="single" w:sz="12" w:space="0" w:color="auto"/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12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  <w:bottom w:val="single" w:sz="12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</w:tbl>
    <w:p w:rsidR="00CE029F" w:rsidRDefault="00CE029F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Pr="002740C0" w:rsidRDefault="007C75B6" w:rsidP="007C75B6"/>
    <w:p w:rsidR="007C75B6" w:rsidRPr="004A7097" w:rsidRDefault="007C75B6">
      <w:pPr>
        <w:rPr>
          <w:sz w:val="2"/>
          <w:szCs w:val="2"/>
        </w:rPr>
      </w:pPr>
    </w:p>
    <w:sectPr w:rsidR="007C75B6" w:rsidRPr="004A7097" w:rsidSect="00EC7C95">
      <w:footerReference w:type="default" r:id="rId8"/>
      <w:pgSz w:w="11906" w:h="16838"/>
      <w:pgMar w:top="680" w:right="964" w:bottom="851" w:left="96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CC" w:rsidRDefault="00051FCC" w:rsidP="004811D6">
      <w:r>
        <w:separator/>
      </w:r>
    </w:p>
  </w:endnote>
  <w:endnote w:type="continuationSeparator" w:id="0">
    <w:p w:rsidR="00051FCC" w:rsidRDefault="00051FCC" w:rsidP="0048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1D6" w:rsidRPr="004811D6" w:rsidRDefault="004811D6" w:rsidP="004811D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CC" w:rsidRDefault="00051FCC" w:rsidP="004811D6">
      <w:r>
        <w:separator/>
      </w:r>
    </w:p>
  </w:footnote>
  <w:footnote w:type="continuationSeparator" w:id="0">
    <w:p w:rsidR="00051FCC" w:rsidRDefault="00051FCC" w:rsidP="0048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7386D"/>
    <w:multiLevelType w:val="hybridMultilevel"/>
    <w:tmpl w:val="81A2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4AA"/>
    <w:rsid w:val="00051FCC"/>
    <w:rsid w:val="0032382F"/>
    <w:rsid w:val="00341175"/>
    <w:rsid w:val="00394F49"/>
    <w:rsid w:val="004811D6"/>
    <w:rsid w:val="004A7097"/>
    <w:rsid w:val="004C50B4"/>
    <w:rsid w:val="005F6DF8"/>
    <w:rsid w:val="007C75B6"/>
    <w:rsid w:val="009B583E"/>
    <w:rsid w:val="00CE029F"/>
    <w:rsid w:val="00DC74AA"/>
    <w:rsid w:val="00EC7C95"/>
    <w:rsid w:val="00EF0E14"/>
    <w:rsid w:val="00F8038E"/>
    <w:rsid w:val="00F9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95"/>
    <w:rPr>
      <w:sz w:val="24"/>
      <w:szCs w:val="24"/>
    </w:rPr>
  </w:style>
  <w:style w:type="paragraph" w:styleId="1">
    <w:name w:val="heading 1"/>
    <w:basedOn w:val="a"/>
    <w:next w:val="a"/>
    <w:qFormat/>
    <w:rsid w:val="00EC7C95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3">
    <w:name w:val="heading 3"/>
    <w:basedOn w:val="a"/>
    <w:next w:val="a"/>
    <w:qFormat/>
    <w:rsid w:val="007C75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C75B6"/>
    <w:rPr>
      <w:b/>
      <w:bCs/>
    </w:rPr>
  </w:style>
  <w:style w:type="paragraph" w:styleId="a5">
    <w:name w:val="Normal (Web)"/>
    <w:basedOn w:val="a"/>
    <w:rsid w:val="007C75B6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7C75B6"/>
    <w:rPr>
      <w:i/>
      <w:iCs/>
    </w:rPr>
  </w:style>
  <w:style w:type="character" w:customStyle="1" w:styleId="apple-converted-space">
    <w:name w:val="apple-converted-space"/>
    <w:basedOn w:val="a0"/>
    <w:rsid w:val="007C75B6"/>
  </w:style>
  <w:style w:type="character" w:styleId="a7">
    <w:name w:val="Hyperlink"/>
    <w:basedOn w:val="a0"/>
    <w:rsid w:val="007C75B6"/>
    <w:rPr>
      <w:color w:val="0000FF"/>
      <w:u w:val="single"/>
    </w:rPr>
  </w:style>
  <w:style w:type="paragraph" w:styleId="a8">
    <w:name w:val="header"/>
    <w:basedOn w:val="a"/>
    <w:link w:val="a9"/>
    <w:unhideWhenUsed/>
    <w:rsid w:val="004811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811D6"/>
    <w:rPr>
      <w:sz w:val="24"/>
      <w:szCs w:val="24"/>
    </w:rPr>
  </w:style>
  <w:style w:type="paragraph" w:styleId="aa">
    <w:name w:val="footer"/>
    <w:basedOn w:val="a"/>
    <w:link w:val="ab"/>
    <w:unhideWhenUsed/>
    <w:rsid w:val="004811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811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>UPB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Evg</dc:creator>
  <cp:lastModifiedBy>1</cp:lastModifiedBy>
  <cp:revision>5</cp:revision>
  <cp:lastPrinted>2005-08-31T11:27:00Z</cp:lastPrinted>
  <dcterms:created xsi:type="dcterms:W3CDTF">2016-12-17T12:24:00Z</dcterms:created>
  <dcterms:modified xsi:type="dcterms:W3CDTF">2020-09-05T20:02:00Z</dcterms:modified>
</cp:coreProperties>
</file>