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10" w:rsidRPr="00E06010" w:rsidRDefault="00E06010" w:rsidP="00E06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</w:t>
      </w:r>
      <w:proofErr w:type="gramEnd"/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E06010" w:rsidRPr="00E06010" w:rsidRDefault="00E06010" w:rsidP="00E06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педагогическом совете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директор ГКОУ РД</w:t>
      </w:r>
    </w:p>
    <w:p w:rsidR="00E06010" w:rsidRPr="00E06010" w:rsidRDefault="00E06010" w:rsidP="00E06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</w:t>
      </w:r>
      <w:proofErr w:type="spellStart"/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E06010" w:rsidRPr="00E06010" w:rsidRDefault="00E06010" w:rsidP="00E06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____ от _____________ г.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 Ш. </w:t>
      </w:r>
      <w:proofErr w:type="spellStart"/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Магомеднабиев</w:t>
      </w:r>
      <w:proofErr w:type="spellEnd"/>
    </w:p>
    <w:p w:rsidR="00E06010" w:rsidRPr="00E06010" w:rsidRDefault="00E06010" w:rsidP="00E06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Приказ № ____  от «____» ______</w:t>
      </w:r>
      <w:proofErr w:type="gramStart"/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E06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E07F1" w:rsidRPr="005E07F1" w:rsidRDefault="005E07F1" w:rsidP="00E0601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638" w:rsidRPr="00566638" w:rsidRDefault="00566638" w:rsidP="00566638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</w:p>
    <w:p w:rsidR="00566638" w:rsidRPr="00E06010" w:rsidRDefault="00E06010" w:rsidP="00E06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566638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66638" w:rsidRPr="00E06010" w:rsidRDefault="00566638" w:rsidP="00E06010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формах, периодичности и порядке текущего контроля успеваемости и промежуточной </w:t>
      </w:r>
      <w:proofErr w:type="gramStart"/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аттестации</w:t>
      </w:r>
      <w:proofErr w:type="gramEnd"/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 ГКОУ РД « </w:t>
      </w:r>
      <w:proofErr w:type="spellStart"/>
      <w:r w:rsid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Мазадинская</w:t>
      </w:r>
      <w:proofErr w:type="spellEnd"/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 w:rsid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Тляатинского</w:t>
      </w:r>
      <w:proofErr w:type="spellEnd"/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района» в условиях дистанционного обучения при нестабильной эпидемиологической ситуации.</w:t>
      </w:r>
    </w:p>
    <w:p w:rsidR="00566638" w:rsidRPr="00E06010" w:rsidRDefault="00566638" w:rsidP="00E06010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</w:t>
      </w:r>
      <w:proofErr w:type="gram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учреждения </w:t>
      </w:r>
      <w:r w:rsidR="005E07F1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ГКОУ РД «</w:t>
      </w:r>
      <w:proofErr w:type="spellStart"/>
      <w:r w:rsid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Мазадинская</w:t>
      </w:r>
      <w:proofErr w:type="spellEnd"/>
      <w:r w:rsid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07F1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СОШ </w:t>
      </w:r>
      <w:proofErr w:type="spellStart"/>
      <w:r w:rsid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Тляатинского</w:t>
      </w:r>
      <w:proofErr w:type="spellEnd"/>
      <w:r w:rsidR="005E07F1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района»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досрочного завершения учебного года по отдельным предметам.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1.2.Настоящее Положение разработано в соответствии с Законом РФ «Об образовании в РФ» №273-Ф3 от 26.12.2012, Уставом Учреждения, </w:t>
      </w:r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</w:t>
      </w:r>
      <w:proofErr w:type="spellStart"/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</w:t>
      </w:r>
      <w:proofErr w:type="spellEnd"/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РД.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утверждается руководителем Учреждения.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Индивидуальные достижения обучающихся подлежат текущему контролю успе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Текущий контроль успеваемости и промежуточную аттестацию обучающихся осу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емости и промежуточной аттестации являются участники образовательных отношений: педагоги, обучающиеся и их родители (законные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представители), Управляющий совет, экспертные комиссии при проведении процедур лицензирования и аккредитации, учредитель.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Целью аттестации являются: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1.9. Текущий контроль успеваемости – оценка качества усвоения обучающимися содержания какой-либо части (частей) темы (тем) конкретного учебного предмета, курса внеурочной деятельности.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- оценка качества усвоения </w:t>
      </w:r>
      <w:proofErr w:type="gram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объёма содержания учебного п</w:t>
      </w:r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редмета за учебный год с учетом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образовательных возможностей обучающихся в период самоизоляции в условиях дистанционного обучения;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</w:t>
      </w:r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и допуска учащихся 9-го класса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итоговой аттестации. Решения по данным вопросам принимаются педагогическим советом Учреждения.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Формы, периодичность и порядок проведения текущего контроля успеваемости обучающихся.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</w:t>
      </w:r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или в записи) и письменные (в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выполненные с использованием образовательных платформ) ответы, выполнение проектных или творческих заданий и др.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 обучающимся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Поурочный контроль и контроль по темам: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УВР</w:t>
      </w:r>
      <w:proofErr w:type="gram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Не допускается выставление неудовлетворительной отметки обучающемуся, не уложившемуся в сроки сдачи работы текущего контроля успеваемости.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Классные руководители ежедневно, заместитель директора школы по УВР не реже одного раза в неделю контролируют ход текущего контроля успеваемости обучающихся.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Формы, периодичность и порядок проведения промежуточной аттестации обучающихся.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индивидуального проекта или творческой работы.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Порядок проведения промежуточной аттестации обучающихся в условиях самоизоляции и дистанционного обучения: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Промежуточная аттестация обучающихся проводится в последней четверти учебного года. Промежуточная аттестация обучающихся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ИЗО – посредством оценивания выполненных работ в 1-3 четвертях </w:t>
      </w:r>
      <w:r w:rsidR="005E07F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и возможности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выставления отметки.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</w:t>
      </w:r>
      <w:r w:rsidR="00A5517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 четвертях.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</w:t>
      </w:r>
      <w:r w:rsidR="00A5517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аттестация обучающихся 4, 9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</w:t>
      </w:r>
      <w:r w:rsidR="00A5517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отметочной системе. По предметам творческого характера (ИЗО, музыка, технология, ОБЖ,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ОРКСиЭ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ОРР, черчение) промежуточная аттестация проводится посредством выполнения зачетной работы или защиты проекта. Промежуточная аттестация обучающихся по физической культуре проводится по итогам сдачи нормативов в 1-3 четвертях</w:t>
      </w:r>
      <w:r w:rsidR="00A5517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Промежуточная аттестация обучающихся в Учреждении проводится: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быть переведены в следующий класс условно, с последующей сдачей академических задолженностей;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</w:t>
      </w:r>
      <w:r w:rsidR="00D34F42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 допускается проведение контрольного мероприятия в течение 2-х уроков по предметам математика и русский язык.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Материалы для проведения промежуточной аттестации готовятся руководителями соответствующих ШМЦ, или ведущими специалистами по предмету, не работающими с обучающимися, у которых будет проводиться промежуточная аттестация.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критериальную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оценивания.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Измерительные материалы для проведения всех форм промежуточной аттестации обучающихся разрабатываются утверждаются приказом руководителя Учреждение.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201666" w:rsidRPr="00E06010" w:rsidRDefault="00201666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66638" w:rsidRPr="00E06010" w:rsidRDefault="00566638" w:rsidP="00C65B04">
      <w:pPr>
        <w:shd w:val="clear" w:color="auto" w:fill="FFFFFF"/>
        <w:spacing w:after="0" w:line="240" w:lineRule="auto"/>
        <w:ind w:left="-142" w:right="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пропуске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D34F42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выставлении годовой отметки следует учитывать отметки за четверти (</w:t>
      </w:r>
      <w:r w:rsidR="00D34F42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2 - 9 классы), полугодия (10 класс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досрочного окончания изучения предметов музыка, ИЗО,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Отметки по учебным предметам (с учетом результатов промежуточной аттестации) за текущий учебный год должны быть выставлены за </w:t>
      </w:r>
      <w:r w:rsidR="00C4390A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D34F42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окончания учебного года.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</w:t>
      </w:r>
      <w:r w:rsidR="00C4390A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роспись родителей (законных)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обучающихся с указанием даты ознакомления. Письменное сообщение хранится в личном деле обучающегося.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Порядок перевода обучающихся в следующий класс.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</w:t>
      </w:r>
      <w:r w:rsidR="00375131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кадемическую задолженность хотя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по одному предмету, переводятся в следующий класс условно.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Педагог, осуществляющий текущий контроль успеваемости</w:t>
      </w:r>
      <w:r w:rsidR="00C4390A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дистанционной форме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процедуру 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давление на обучающихся, проявлять к ним недоброжелательное, некорректное отношение.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Обучающийся обязан выполнять требования, определенные настоящим Положением.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6.7. Родители (законные представители) обучающегося имеют право: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Родители (законные представители) обязаны: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6.9. Учреждение: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случае отказа родителей (законных представителей) от принятия решения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VII. Обязанности администрации </w:t>
      </w:r>
      <w:r w:rsidR="00C4390A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ГКОУ РД «</w:t>
      </w:r>
      <w:proofErr w:type="spellStart"/>
      <w:r w:rsidR="00FB4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Мазадинская</w:t>
      </w:r>
      <w:proofErr w:type="spellEnd"/>
      <w:r w:rsidR="00FB4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390A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 w:rsidR="00FB4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Тляатинского</w:t>
      </w:r>
      <w:proofErr w:type="spellEnd"/>
      <w:r w:rsidR="00C4390A"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района» </w:t>
      </w:r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период подготовки, проведения и после завершения промежуточной аттестации </w:t>
      </w:r>
      <w:proofErr w:type="gramStart"/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E06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 период подготовки к промежуточной аттестации обучающихся администрация Учреждения: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экспертизу фонда оценивающих средств;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необходимую консультативную помощь обучающимся при их подготовке к промежуточной аттестации.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="00C4390A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промежуточной аттестации администрация школы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566638" w:rsidRPr="00E06010" w:rsidRDefault="00566638" w:rsidP="00C65B04">
      <w:pPr>
        <w:shd w:val="clear" w:color="auto" w:fill="FFFFFF"/>
        <w:spacing w:before="75" w:after="75" w:line="240" w:lineRule="auto"/>
        <w:ind w:left="-14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организует хранение фонда оценочных материалов и результатов промежуточной аттестации в электронном </w:t>
      </w:r>
      <w:r w:rsidR="00C4390A" w:rsidRPr="00E0601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Pr="00E0601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AB7C28" w:rsidRPr="00E06010" w:rsidRDefault="00FB412D" w:rsidP="00C65B04">
      <w:pPr>
        <w:ind w:left="-142"/>
      </w:pPr>
    </w:p>
    <w:p w:rsidR="00E72D49" w:rsidRPr="00E06010" w:rsidRDefault="00E72D49" w:rsidP="00C65B04">
      <w:pPr>
        <w:ind w:left="-142"/>
      </w:pPr>
    </w:p>
    <w:p w:rsidR="00E72D49" w:rsidRPr="00E06010" w:rsidRDefault="00E72D49" w:rsidP="00C65B04">
      <w:pPr>
        <w:ind w:left="-142"/>
      </w:pPr>
    </w:p>
    <w:p w:rsidR="00E72D49" w:rsidRPr="00E06010" w:rsidRDefault="00E72D49" w:rsidP="00C65B04">
      <w:pPr>
        <w:ind w:left="-142"/>
      </w:pPr>
    </w:p>
    <w:p w:rsidR="00E72D49" w:rsidRDefault="00E72D49" w:rsidP="00C65B04">
      <w:pPr>
        <w:ind w:left="-142"/>
      </w:pPr>
    </w:p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E72D49" w:rsidRDefault="00E72D49"/>
    <w:p w:rsidR="004E14F9" w:rsidRDefault="00E72D49">
      <w:pPr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4E14F9" w:rsidRDefault="004E14F9">
      <w:pPr>
        <w:rPr>
          <w:rFonts w:ascii="Times New Roman" w:hAnsi="Times New Roman" w:cs="Times New Roman"/>
          <w:sz w:val="24"/>
          <w:szCs w:val="24"/>
        </w:rPr>
      </w:pPr>
    </w:p>
    <w:p w:rsidR="004E14F9" w:rsidRDefault="004E14F9">
      <w:pPr>
        <w:rPr>
          <w:rFonts w:ascii="Times New Roman" w:hAnsi="Times New Roman" w:cs="Times New Roman"/>
          <w:sz w:val="24"/>
          <w:szCs w:val="24"/>
        </w:rPr>
      </w:pPr>
    </w:p>
    <w:p w:rsidR="004E14F9" w:rsidRDefault="004E14F9">
      <w:pPr>
        <w:rPr>
          <w:rFonts w:ascii="Times New Roman" w:hAnsi="Times New Roman" w:cs="Times New Roman"/>
          <w:sz w:val="24"/>
          <w:szCs w:val="24"/>
        </w:rPr>
      </w:pPr>
    </w:p>
    <w:p w:rsidR="00375131" w:rsidRDefault="00E72D49">
      <w:pPr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375131" w:rsidRDefault="00375131">
      <w:pPr>
        <w:rPr>
          <w:rFonts w:ascii="Times New Roman" w:hAnsi="Times New Roman" w:cs="Times New Roman"/>
          <w:sz w:val="24"/>
          <w:szCs w:val="24"/>
        </w:rPr>
      </w:pPr>
    </w:p>
    <w:p w:rsidR="00375131" w:rsidRDefault="00375131">
      <w:pPr>
        <w:rPr>
          <w:rFonts w:ascii="Times New Roman" w:hAnsi="Times New Roman" w:cs="Times New Roman"/>
          <w:sz w:val="24"/>
          <w:szCs w:val="24"/>
        </w:rPr>
      </w:pPr>
    </w:p>
    <w:p w:rsidR="00960D19" w:rsidRDefault="00960D19">
      <w:pPr>
        <w:rPr>
          <w:rFonts w:ascii="Times New Roman" w:hAnsi="Times New Roman" w:cs="Times New Roman"/>
          <w:sz w:val="24"/>
          <w:szCs w:val="24"/>
        </w:rPr>
      </w:pPr>
    </w:p>
    <w:p w:rsidR="00FB412D" w:rsidRDefault="00FB412D">
      <w:pPr>
        <w:rPr>
          <w:rFonts w:ascii="Times New Roman" w:hAnsi="Times New Roman" w:cs="Times New Roman"/>
          <w:sz w:val="24"/>
          <w:szCs w:val="24"/>
        </w:rPr>
      </w:pPr>
    </w:p>
    <w:p w:rsidR="00FB412D" w:rsidRDefault="00FB412D">
      <w:pPr>
        <w:rPr>
          <w:rFonts w:ascii="Times New Roman" w:hAnsi="Times New Roman" w:cs="Times New Roman"/>
          <w:sz w:val="24"/>
          <w:szCs w:val="24"/>
        </w:rPr>
      </w:pPr>
    </w:p>
    <w:p w:rsidR="00FB412D" w:rsidRDefault="00FB41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0D19" w:rsidRDefault="00960D19">
      <w:pPr>
        <w:rPr>
          <w:rFonts w:ascii="Times New Roman" w:hAnsi="Times New Roman" w:cs="Times New Roman"/>
          <w:sz w:val="24"/>
          <w:szCs w:val="24"/>
        </w:rPr>
      </w:pPr>
    </w:p>
    <w:p w:rsidR="00960D19" w:rsidRDefault="00960D19">
      <w:pPr>
        <w:rPr>
          <w:rFonts w:ascii="Times New Roman" w:hAnsi="Times New Roman" w:cs="Times New Roman"/>
          <w:sz w:val="24"/>
          <w:szCs w:val="24"/>
        </w:rPr>
      </w:pPr>
    </w:p>
    <w:p w:rsidR="00E72D49" w:rsidRPr="004E14F9" w:rsidRDefault="00E72D49">
      <w:pPr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 xml:space="preserve">   Приложение 1 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>Фиксация результатов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>промежуточной аттестации в IV четверти для 1-4 классов,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 xml:space="preserve">реализующих федеральный государственный общеобразовательный стандарт начального общего образования </w:t>
      </w:r>
    </w:p>
    <w:p w:rsidR="00E72D49" w:rsidRPr="004E14F9" w:rsidRDefault="00E72D49" w:rsidP="00E72D49">
      <w:pPr>
        <w:ind w:left="1360"/>
        <w:jc w:val="center"/>
        <w:rPr>
          <w:rFonts w:ascii="Times New Roman" w:hAnsi="Times New Roman" w:cs="Times New Roman"/>
          <w:sz w:val="24"/>
          <w:szCs w:val="24"/>
        </w:rPr>
      </w:pPr>
      <w:r w:rsidRPr="004E14F9">
        <w:rPr>
          <w:rFonts w:ascii="Times New Roman" w:hAnsi="Times New Roman" w:cs="Times New Roman"/>
          <w:sz w:val="24"/>
          <w:szCs w:val="24"/>
        </w:rPr>
        <w:t>в 2019-2020 учебном году</w:t>
      </w:r>
    </w:p>
    <w:tbl>
      <w:tblPr>
        <w:tblStyle w:val="TableNormal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410"/>
        <w:gridCol w:w="1134"/>
        <w:gridCol w:w="1134"/>
        <w:gridCol w:w="1134"/>
        <w:gridCol w:w="1276"/>
      </w:tblGrid>
      <w:tr w:rsidR="00E72D49" w:rsidRPr="004E14F9" w:rsidTr="00375131">
        <w:trPr>
          <w:trHeight w:val="282"/>
        </w:trPr>
        <w:tc>
          <w:tcPr>
            <w:tcW w:w="3544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3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Предметные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410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687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Учебные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4E14F9" w:rsidRDefault="00E72D49" w:rsidP="00C0567B">
            <w:pPr>
              <w:pStyle w:val="TableParagraph"/>
              <w:spacing w:before="0"/>
              <w:ind w:left="819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</w:t>
            </w:r>
            <w:proofErr w:type="spellStart"/>
            <w:r w:rsidRPr="004E14F9">
              <w:rPr>
                <w:sz w:val="24"/>
                <w:szCs w:val="24"/>
              </w:rPr>
              <w:t>Количество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часов</w:t>
            </w:r>
            <w:proofErr w:type="spellEnd"/>
            <w:r w:rsidRPr="004E14F9">
              <w:rPr>
                <w:sz w:val="24"/>
                <w:szCs w:val="24"/>
              </w:rPr>
              <w:t xml:space="preserve"> в </w:t>
            </w:r>
            <w:proofErr w:type="spellStart"/>
            <w:r w:rsidRPr="004E14F9">
              <w:rPr>
                <w:sz w:val="24"/>
                <w:szCs w:val="24"/>
              </w:rPr>
              <w:t>неделю</w:t>
            </w:r>
            <w:proofErr w:type="spellEnd"/>
          </w:p>
        </w:tc>
      </w:tr>
      <w:tr w:rsidR="00E72D49" w:rsidRPr="004E14F9" w:rsidTr="00375131">
        <w:trPr>
          <w:trHeight w:val="897"/>
        </w:trPr>
        <w:tc>
          <w:tcPr>
            <w:tcW w:w="3544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80"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16" w:right="103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II</w:t>
            </w:r>
          </w:p>
          <w:p w:rsidR="00E72D49" w:rsidRPr="004E14F9" w:rsidRDefault="00E72D49" w:rsidP="004E14F9">
            <w:pPr>
              <w:pStyle w:val="TableParagraph"/>
              <w:spacing w:before="0"/>
              <w:ind w:left="117"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72" w:right="171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III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80" w:right="17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2D49" w:rsidRPr="004E14F9" w:rsidRDefault="00E72D49" w:rsidP="00C0567B">
            <w:pPr>
              <w:pStyle w:val="a5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IV</w:t>
            </w:r>
          </w:p>
          <w:p w:rsidR="00E72D49" w:rsidRPr="004E14F9" w:rsidRDefault="00E72D49" w:rsidP="00C0567B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E72D49" w:rsidRPr="004E14F9" w:rsidTr="00375131">
        <w:trPr>
          <w:trHeight w:val="450"/>
        </w:trPr>
        <w:tc>
          <w:tcPr>
            <w:tcW w:w="10632" w:type="dxa"/>
            <w:gridSpan w:val="6"/>
          </w:tcPr>
          <w:p w:rsidR="00E72D49" w:rsidRPr="004E14F9" w:rsidRDefault="00E72D49" w:rsidP="00C0567B">
            <w:pPr>
              <w:pStyle w:val="TableParagraph"/>
              <w:spacing w:before="0"/>
              <w:ind w:left="4072" w:right="4049"/>
              <w:jc w:val="center"/>
              <w:rPr>
                <w:i/>
                <w:sz w:val="24"/>
                <w:szCs w:val="24"/>
              </w:rPr>
            </w:pPr>
            <w:proofErr w:type="spellStart"/>
            <w:r w:rsidRPr="004E14F9">
              <w:rPr>
                <w:i/>
                <w:sz w:val="24"/>
                <w:szCs w:val="24"/>
              </w:rPr>
              <w:t>Обязательная</w:t>
            </w:r>
            <w:proofErr w:type="spellEnd"/>
            <w:r w:rsidRPr="004E14F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i/>
                <w:sz w:val="24"/>
                <w:szCs w:val="24"/>
              </w:rPr>
              <w:t>часть</w:t>
            </w:r>
            <w:proofErr w:type="spellEnd"/>
          </w:p>
        </w:tc>
      </w:tr>
      <w:tr w:rsidR="00E72D49" w:rsidRPr="004E14F9" w:rsidTr="00375131">
        <w:trPr>
          <w:trHeight w:val="791"/>
        </w:trPr>
        <w:tc>
          <w:tcPr>
            <w:tcW w:w="3544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Русский язык и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Русский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61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868"/>
        </w:trPr>
        <w:tc>
          <w:tcPr>
            <w:tcW w:w="3544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Литературное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 w:right="97" w:firstLine="52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256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     </w:t>
            </w: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791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 xml:space="preserve"> (</w:t>
            </w:r>
            <w:proofErr w:type="spellStart"/>
            <w:r w:rsidRPr="004E14F9">
              <w:rPr>
                <w:sz w:val="24"/>
                <w:szCs w:val="24"/>
              </w:rPr>
              <w:t>английский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616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</w:t>
            </w:r>
            <w:proofErr w:type="spellStart"/>
            <w:r w:rsidRPr="004E14F9">
              <w:rPr>
                <w:sz w:val="24"/>
                <w:szCs w:val="24"/>
              </w:rPr>
              <w:t>зачет</w:t>
            </w:r>
            <w:proofErr w:type="spellEnd"/>
            <w:r w:rsidRPr="004E14F9">
              <w:rPr>
                <w:sz w:val="24"/>
                <w:szCs w:val="24"/>
              </w:rPr>
              <w:t>/</w:t>
            </w:r>
            <w:proofErr w:type="spellStart"/>
            <w:r w:rsidRPr="004E14F9">
              <w:rPr>
                <w:sz w:val="24"/>
                <w:szCs w:val="24"/>
              </w:rPr>
              <w:t>незачет</w:t>
            </w:r>
            <w:proofErr w:type="spellEnd"/>
          </w:p>
        </w:tc>
      </w:tr>
      <w:tr w:rsidR="00E72D49" w:rsidRPr="004E14F9" w:rsidTr="00375131">
        <w:trPr>
          <w:trHeight w:val="796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1163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  <w:r w:rsidRPr="004E14F9">
              <w:rPr>
                <w:sz w:val="24"/>
                <w:szCs w:val="24"/>
              </w:rPr>
              <w:t xml:space="preserve"> и </w:t>
            </w:r>
            <w:proofErr w:type="spellStart"/>
            <w:r w:rsidRPr="004E14F9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61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792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72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Обществознание</w:t>
            </w:r>
            <w:proofErr w:type="spellEnd"/>
            <w:r w:rsidRPr="004E14F9">
              <w:rPr>
                <w:sz w:val="24"/>
                <w:szCs w:val="24"/>
              </w:rPr>
              <w:t xml:space="preserve"> и </w:t>
            </w:r>
            <w:proofErr w:type="spellStart"/>
            <w:r w:rsidRPr="004E14F9">
              <w:rPr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Окружающий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28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61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796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132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E72D49" w:rsidRPr="00375131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4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72D49" w:rsidRPr="004E14F9" w:rsidRDefault="00E72D49" w:rsidP="00C0567B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72D49" w:rsidRPr="004E14F9" w:rsidRDefault="00E72D49" w:rsidP="00C0567B">
            <w:pPr>
              <w:pStyle w:val="TableParagraph"/>
              <w:spacing w:before="0"/>
              <w:ind w:left="555" w:right="535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_</w:t>
            </w:r>
          </w:p>
        </w:tc>
      </w:tr>
      <w:tr w:rsidR="00E72D49" w:rsidRPr="004E14F9" w:rsidTr="00375131">
        <w:trPr>
          <w:trHeight w:val="450"/>
        </w:trPr>
        <w:tc>
          <w:tcPr>
            <w:tcW w:w="3544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E72D49" w:rsidRPr="004E14F9" w:rsidTr="00375131">
        <w:trPr>
          <w:trHeight w:val="664"/>
        </w:trPr>
        <w:tc>
          <w:tcPr>
            <w:tcW w:w="3544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Изобразительное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E72D49" w:rsidRPr="004E14F9" w:rsidTr="00375131">
        <w:trPr>
          <w:trHeight w:val="446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0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-</w:t>
            </w:r>
          </w:p>
        </w:tc>
      </w:tr>
      <w:tr w:rsidR="00E72D49" w:rsidRPr="004E14F9" w:rsidTr="00375131">
        <w:trPr>
          <w:trHeight w:val="450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Физическая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410" w:type="dxa"/>
          </w:tcPr>
          <w:p w:rsidR="00E72D49" w:rsidRPr="004E14F9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Физическая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E72D49" w:rsidRPr="004E14F9" w:rsidTr="00375131">
        <w:trPr>
          <w:trHeight w:val="1358"/>
        </w:trPr>
        <w:tc>
          <w:tcPr>
            <w:tcW w:w="3544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 w:right="423"/>
              <w:rPr>
                <w:i/>
                <w:sz w:val="24"/>
                <w:szCs w:val="24"/>
                <w:lang w:val="ru-RU"/>
              </w:rPr>
            </w:pPr>
            <w:r w:rsidRPr="004E14F9">
              <w:rPr>
                <w:i/>
                <w:sz w:val="24"/>
                <w:szCs w:val="24"/>
                <w:lang w:val="ru-RU"/>
              </w:rPr>
              <w:t>Часть, формируемая участниками образовательного процесса</w:t>
            </w:r>
          </w:p>
        </w:tc>
        <w:tc>
          <w:tcPr>
            <w:tcW w:w="2410" w:type="dxa"/>
          </w:tcPr>
          <w:p w:rsidR="00E72D49" w:rsidRPr="00375131" w:rsidRDefault="00E72D49" w:rsidP="00C0567B">
            <w:pPr>
              <w:pStyle w:val="TableParagraph"/>
              <w:spacing w:before="0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4"/>
          </w:tcPr>
          <w:p w:rsidR="00E72D49" w:rsidRPr="00201666" w:rsidRDefault="00201666" w:rsidP="00C0567B">
            <w:pPr>
              <w:pStyle w:val="TableParagraph"/>
              <w:spacing w:before="0"/>
              <w:ind w:left="1565" w:right="15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E72D49" w:rsidRPr="004E14F9" w:rsidRDefault="00E72D49" w:rsidP="00E72D49">
      <w:pPr>
        <w:jc w:val="center"/>
        <w:rPr>
          <w:rFonts w:ascii="Times New Roman" w:hAnsi="Times New Roman" w:cs="Times New Roman"/>
          <w:sz w:val="24"/>
          <w:szCs w:val="24"/>
        </w:rPr>
        <w:sectPr w:rsidR="00E72D49" w:rsidRPr="004E14F9" w:rsidSect="00960D19">
          <w:pgSz w:w="11910" w:h="16840"/>
          <w:pgMar w:top="1134" w:right="995" w:bottom="1134" w:left="1560" w:header="720" w:footer="720" w:gutter="0"/>
          <w:cols w:space="720"/>
        </w:sectPr>
      </w:pPr>
    </w:p>
    <w:p w:rsidR="00E72D49" w:rsidRPr="004E14F9" w:rsidRDefault="00AA5C46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72D49" w:rsidRPr="004E14F9">
        <w:rPr>
          <w:sz w:val="24"/>
          <w:szCs w:val="24"/>
        </w:rPr>
        <w:t>Приложение № 2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299" distR="114299" simplePos="0" relativeHeight="251661312" behindDoc="1" locked="0" layoutInCell="1" allowOverlap="1">
                <wp:simplePos x="0" y="0"/>
                <wp:positionH relativeFrom="page">
                  <wp:posOffset>4025264</wp:posOffset>
                </wp:positionH>
                <wp:positionV relativeFrom="paragraph">
                  <wp:posOffset>474345</wp:posOffset>
                </wp:positionV>
                <wp:extent cx="0" cy="1076325"/>
                <wp:effectExtent l="0" t="0" r="19050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05CE723" id="Прямая соединительная линия 3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316.95pt,37.35pt" to="316.9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" strokeweight=".48pt">
                <w10:wrap anchorx="page"/>
              </v:line>
            </w:pict>
          </mc:Fallback>
        </mc:AlternateContent>
      </w:r>
      <w:r w:rsidRPr="004E14F9">
        <w:rPr>
          <w:sz w:val="24"/>
          <w:szCs w:val="24"/>
        </w:rPr>
        <w:t>ФИКСАЦИЯ РЕЗУЛЬТАТОВ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t>промежуточной аттестации в IV четверти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t>для обучающихся 5-9</w:t>
      </w:r>
      <w:r w:rsidR="00960D19">
        <w:rPr>
          <w:sz w:val="24"/>
          <w:szCs w:val="24"/>
        </w:rPr>
        <w:t>,10</w:t>
      </w:r>
      <w:r w:rsidRPr="004E14F9">
        <w:rPr>
          <w:sz w:val="24"/>
          <w:szCs w:val="24"/>
        </w:rPr>
        <w:t xml:space="preserve"> классов реализующих федеральный государственный стандарт</w:t>
      </w:r>
    </w:p>
    <w:p w:rsidR="00E72D49" w:rsidRPr="004E14F9" w:rsidRDefault="00E72D49" w:rsidP="00E72D49">
      <w:pPr>
        <w:pStyle w:val="a5"/>
        <w:jc w:val="center"/>
        <w:rPr>
          <w:sz w:val="24"/>
          <w:szCs w:val="24"/>
        </w:rPr>
      </w:pPr>
      <w:r w:rsidRPr="004E14F9">
        <w:rPr>
          <w:sz w:val="24"/>
          <w:szCs w:val="24"/>
        </w:rPr>
        <w:t>основного общего образования</w:t>
      </w:r>
    </w:p>
    <w:p w:rsidR="003D18C1" w:rsidRPr="004E14F9" w:rsidRDefault="003D18C1" w:rsidP="00E72D49">
      <w:pPr>
        <w:pStyle w:val="a5"/>
        <w:jc w:val="center"/>
        <w:rPr>
          <w:sz w:val="24"/>
          <w:szCs w:val="24"/>
        </w:rPr>
      </w:pPr>
    </w:p>
    <w:p w:rsidR="003D18C1" w:rsidRPr="004E14F9" w:rsidRDefault="003D18C1" w:rsidP="00AA5C46">
      <w:pPr>
        <w:rPr>
          <w:rFonts w:ascii="Times New Roman" w:hAnsi="Times New Roman" w:cs="Times New Roman"/>
          <w:sz w:val="24"/>
          <w:szCs w:val="24"/>
        </w:rPr>
      </w:pPr>
    </w:p>
    <w:p w:rsidR="00E72D49" w:rsidRPr="004E14F9" w:rsidRDefault="00E72D49" w:rsidP="00E72D49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3631"/>
        <w:gridCol w:w="708"/>
        <w:gridCol w:w="851"/>
        <w:gridCol w:w="992"/>
        <w:gridCol w:w="1154"/>
        <w:gridCol w:w="953"/>
      </w:tblGrid>
      <w:tr w:rsidR="00E72D49" w:rsidRPr="004E14F9" w:rsidTr="00375131">
        <w:trPr>
          <w:trHeight w:val="705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ind w:left="182"/>
              <w:jc w:val="center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Предметные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631" w:type="dxa"/>
            <w:vMerge w:val="restart"/>
            <w:tcBorders>
              <w:tl2br w:val="single" w:sz="4" w:space="0" w:color="auto"/>
            </w:tcBorders>
          </w:tcPr>
          <w:p w:rsidR="00E72D49" w:rsidRPr="004E14F9" w:rsidRDefault="004E14F9" w:rsidP="00C0567B">
            <w:pPr>
              <w:pStyle w:val="TableParagraph"/>
              <w:spacing w:before="0"/>
              <w:ind w:left="110" w:right="24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Классы </w:t>
            </w:r>
          </w:p>
          <w:p w:rsidR="00E72D49" w:rsidRPr="004E14F9" w:rsidRDefault="00E72D49" w:rsidP="004E14F9">
            <w:pPr>
              <w:pStyle w:val="TableParagraph"/>
              <w:spacing w:before="0"/>
              <w:ind w:right="2485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Учебные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  <w:p w:rsidR="00E72D49" w:rsidRPr="004E14F9" w:rsidRDefault="00E72D4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843" w:right="500" w:hanging="1316"/>
              <w:jc w:val="center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Фиксация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результатов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843" w:right="500" w:hanging="1316"/>
              <w:jc w:val="center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промежуточной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аттестации</w:t>
            </w:r>
            <w:proofErr w:type="spellEnd"/>
          </w:p>
        </w:tc>
      </w:tr>
      <w:tr w:rsidR="00E72D49" w:rsidRPr="004E14F9" w:rsidTr="00375131">
        <w:trPr>
          <w:trHeight w:val="56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72D49" w:rsidRPr="004E14F9" w:rsidRDefault="00AA5C46" w:rsidP="00C0567B">
            <w:pPr>
              <w:pStyle w:val="TableParagraph"/>
              <w:spacing w:before="0"/>
              <w:ind w:left="110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5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2D49" w:rsidRPr="004E14F9" w:rsidRDefault="00AA5C46" w:rsidP="00AA5C46">
            <w:pPr>
              <w:pStyle w:val="TableParagraph"/>
              <w:spacing w:before="0"/>
              <w:ind w:left="110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A5C46" w:rsidRPr="004E14F9" w:rsidRDefault="00E72D49" w:rsidP="00AA5C46">
            <w:pPr>
              <w:pStyle w:val="TableParagraph"/>
              <w:spacing w:before="0"/>
              <w:ind w:left="201" w:right="189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7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206" w:right="189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AA5C46" w:rsidRPr="004E14F9" w:rsidRDefault="00AA5C46" w:rsidP="00AA5C46">
            <w:pPr>
              <w:pStyle w:val="TableParagraph"/>
              <w:spacing w:before="0"/>
              <w:ind w:left="135" w:righ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8</w:t>
            </w:r>
          </w:p>
          <w:p w:rsidR="00E72D49" w:rsidRPr="004E14F9" w:rsidRDefault="00E72D49" w:rsidP="00C0567B">
            <w:pPr>
              <w:pStyle w:val="TableParagraph"/>
              <w:spacing w:before="0"/>
              <w:ind w:left="135" w:right="17"/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</w:tcPr>
          <w:p w:rsidR="00AA5C46" w:rsidRPr="00960D19" w:rsidRDefault="00AA5C46" w:rsidP="00AA5C46">
            <w:pPr>
              <w:pStyle w:val="TableParagraph"/>
              <w:spacing w:before="0"/>
              <w:jc w:val="center"/>
              <w:rPr>
                <w:sz w:val="24"/>
                <w:szCs w:val="24"/>
                <w:lang w:val="ru-RU"/>
              </w:rPr>
            </w:pPr>
            <w:r w:rsidRPr="004E14F9">
              <w:rPr>
                <w:sz w:val="24"/>
                <w:szCs w:val="24"/>
              </w:rPr>
              <w:t>9</w:t>
            </w:r>
            <w:r w:rsidR="00960D19">
              <w:rPr>
                <w:sz w:val="24"/>
                <w:szCs w:val="24"/>
                <w:lang w:val="ru-RU"/>
              </w:rPr>
              <w:t>,10</w:t>
            </w:r>
          </w:p>
          <w:p w:rsidR="00E72D49" w:rsidRPr="004E14F9" w:rsidRDefault="00E72D49" w:rsidP="00C0567B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E72D49" w:rsidRPr="004E14F9" w:rsidTr="00375131">
        <w:trPr>
          <w:trHeight w:val="431"/>
        </w:trPr>
        <w:tc>
          <w:tcPr>
            <w:tcW w:w="6096" w:type="dxa"/>
            <w:gridSpan w:val="2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jc w:val="center"/>
              <w:rPr>
                <w:i/>
                <w:sz w:val="24"/>
                <w:szCs w:val="24"/>
              </w:rPr>
            </w:pPr>
            <w:r w:rsidRPr="004E14F9">
              <w:rPr>
                <w:i/>
                <w:sz w:val="24"/>
                <w:szCs w:val="24"/>
              </w:rPr>
              <w:t xml:space="preserve">                            </w:t>
            </w:r>
            <w:proofErr w:type="spellStart"/>
            <w:r w:rsidRPr="004E14F9">
              <w:rPr>
                <w:i/>
                <w:sz w:val="24"/>
                <w:szCs w:val="24"/>
              </w:rPr>
              <w:t>Обязательная</w:t>
            </w:r>
            <w:proofErr w:type="spellEnd"/>
            <w:r w:rsidRPr="004E14F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i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tabs>
                <w:tab w:val="left" w:pos="1276"/>
                <w:tab w:val="left" w:pos="2111"/>
              </w:tabs>
              <w:spacing w:before="0"/>
              <w:ind w:left="110" w:right="9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Русский</w:t>
            </w:r>
            <w:proofErr w:type="spellEnd"/>
            <w:r w:rsidRPr="004E14F9">
              <w:rPr>
                <w:sz w:val="24"/>
                <w:szCs w:val="24"/>
              </w:rPr>
              <w:tab/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ab/>
            </w:r>
            <w:r w:rsidRPr="004E14F9">
              <w:rPr>
                <w:spacing w:val="-18"/>
                <w:sz w:val="24"/>
                <w:szCs w:val="24"/>
              </w:rPr>
              <w:t xml:space="preserve">и </w:t>
            </w:r>
            <w:proofErr w:type="spellStart"/>
            <w:r w:rsidRPr="004E14F9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Русский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Иностранный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язык</w:t>
            </w:r>
            <w:proofErr w:type="spellEnd"/>
            <w:r w:rsidRPr="004E14F9">
              <w:rPr>
                <w:sz w:val="24"/>
                <w:szCs w:val="24"/>
              </w:rPr>
              <w:t xml:space="preserve"> (</w:t>
            </w:r>
            <w:proofErr w:type="spellStart"/>
            <w:r w:rsidRPr="004E14F9">
              <w:rPr>
                <w:sz w:val="24"/>
                <w:szCs w:val="24"/>
              </w:rPr>
              <w:t>английский</w:t>
            </w:r>
            <w:proofErr w:type="spellEnd"/>
            <w:r w:rsidRPr="004E14F9">
              <w:rPr>
                <w:sz w:val="24"/>
                <w:szCs w:val="24"/>
              </w:rPr>
              <w:t>)</w:t>
            </w:r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6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ind w:left="110" w:right="42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Общественно</w:t>
            </w:r>
            <w:proofErr w:type="spellEnd"/>
            <w:r w:rsidRPr="004E14F9">
              <w:rPr>
                <w:sz w:val="24"/>
                <w:szCs w:val="24"/>
              </w:rPr>
              <w:t xml:space="preserve">- </w:t>
            </w:r>
            <w:proofErr w:type="spellStart"/>
            <w:r w:rsidRPr="004E14F9">
              <w:rPr>
                <w:sz w:val="24"/>
                <w:szCs w:val="24"/>
              </w:rPr>
              <w:t>научные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История</w:t>
            </w:r>
            <w:proofErr w:type="spellEnd"/>
            <w:r w:rsidRPr="004E14F9">
              <w:rPr>
                <w:sz w:val="24"/>
                <w:szCs w:val="24"/>
              </w:rPr>
              <w:t xml:space="preserve">. </w:t>
            </w:r>
            <w:proofErr w:type="spellStart"/>
            <w:r w:rsidRPr="004E14F9">
              <w:rPr>
                <w:sz w:val="24"/>
                <w:szCs w:val="24"/>
              </w:rPr>
              <w:t>Всеобщая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29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bottom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658" w:type="dxa"/>
            <w:gridSpan w:val="5"/>
            <w:tcBorders>
              <w:bottom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807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 xml:space="preserve">      </w:t>
            </w: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29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658" w:type="dxa"/>
            <w:gridSpan w:val="5"/>
            <w:tcBorders>
              <w:top w:val="single" w:sz="6" w:space="0" w:color="000000"/>
            </w:tcBorders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AA5C46" w:rsidRPr="004E14F9" w:rsidTr="00375131">
        <w:trPr>
          <w:trHeight w:val="450"/>
        </w:trPr>
        <w:tc>
          <w:tcPr>
            <w:tcW w:w="2465" w:type="dxa"/>
            <w:vMerge w:val="restart"/>
          </w:tcPr>
          <w:p w:rsidR="00AA5C46" w:rsidRPr="004E14F9" w:rsidRDefault="00AA5C46" w:rsidP="00C0567B">
            <w:pPr>
              <w:pStyle w:val="TableParagraph"/>
              <w:spacing w:before="0"/>
              <w:ind w:left="110" w:right="878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  <w:r w:rsidRPr="004E14F9">
              <w:rPr>
                <w:sz w:val="24"/>
                <w:szCs w:val="24"/>
              </w:rPr>
              <w:t xml:space="preserve"> и </w:t>
            </w:r>
            <w:proofErr w:type="spellStart"/>
            <w:r w:rsidRPr="004E14F9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631" w:type="dxa"/>
          </w:tcPr>
          <w:p w:rsidR="00AA5C46" w:rsidRPr="004E14F9" w:rsidRDefault="00AA5C46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658" w:type="dxa"/>
            <w:gridSpan w:val="5"/>
          </w:tcPr>
          <w:p w:rsidR="00AA5C46" w:rsidRPr="004E14F9" w:rsidRDefault="004E14F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proofErr w:type="spellStart"/>
            <w:r w:rsidR="00AA5C46" w:rsidRPr="004E14F9">
              <w:rPr>
                <w:sz w:val="24"/>
                <w:szCs w:val="24"/>
              </w:rPr>
              <w:t>по</w:t>
            </w:r>
            <w:proofErr w:type="spellEnd"/>
            <w:r w:rsidR="00AA5C46" w:rsidRPr="004E14F9">
              <w:rPr>
                <w:sz w:val="24"/>
                <w:szCs w:val="24"/>
              </w:rPr>
              <w:t xml:space="preserve"> </w:t>
            </w:r>
            <w:proofErr w:type="spellStart"/>
            <w:r w:rsidR="00AA5C46" w:rsidRPr="004E14F9">
              <w:rPr>
                <w:sz w:val="24"/>
                <w:szCs w:val="24"/>
              </w:rPr>
              <w:t>пятибалльной</w:t>
            </w:r>
            <w:proofErr w:type="spellEnd"/>
            <w:r w:rsidR="00AA5C46" w:rsidRPr="004E14F9">
              <w:rPr>
                <w:sz w:val="24"/>
                <w:szCs w:val="24"/>
              </w:rPr>
              <w:t xml:space="preserve"> </w:t>
            </w:r>
            <w:proofErr w:type="spellStart"/>
            <w:r w:rsidR="00AA5C46"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9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07" w:right="98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9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9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1"/>
        </w:trPr>
        <w:tc>
          <w:tcPr>
            <w:tcW w:w="2465" w:type="dxa"/>
            <w:vMerge w:val="restart"/>
          </w:tcPr>
          <w:p w:rsidR="00E72D49" w:rsidRPr="004E14F9" w:rsidRDefault="00E72D49" w:rsidP="00C0567B">
            <w:pPr>
              <w:pStyle w:val="TableParagraph"/>
              <w:spacing w:before="0"/>
              <w:ind w:left="110" w:right="154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Естественно</w:t>
            </w:r>
            <w:proofErr w:type="spellEnd"/>
            <w:r w:rsidRPr="004E14F9">
              <w:rPr>
                <w:sz w:val="24"/>
                <w:szCs w:val="24"/>
              </w:rPr>
              <w:t xml:space="preserve"> -</w:t>
            </w:r>
            <w:proofErr w:type="spellStart"/>
            <w:r w:rsidRPr="004E14F9">
              <w:rPr>
                <w:sz w:val="24"/>
                <w:szCs w:val="24"/>
              </w:rPr>
              <w:t>научные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3099" w:type="dxa"/>
            <w:gridSpan w:val="3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E72D49" w:rsidRPr="004E14F9" w:rsidTr="00375131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08" w:type="dxa"/>
          </w:tcPr>
          <w:p w:rsidR="00E72D49" w:rsidRPr="004E14F9" w:rsidRDefault="00E72D49" w:rsidP="00C0567B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72D49" w:rsidRPr="004E14F9" w:rsidRDefault="00E72D49" w:rsidP="00C0567B">
            <w:pPr>
              <w:pStyle w:val="TableParagraph"/>
              <w:spacing w:before="0"/>
              <w:ind w:left="17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72D49" w:rsidRPr="004E14F9" w:rsidRDefault="00E72D49" w:rsidP="00C0567B">
            <w:pPr>
              <w:pStyle w:val="TableParagraph"/>
              <w:spacing w:before="0"/>
              <w:ind w:left="451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  <w:tc>
          <w:tcPr>
            <w:tcW w:w="2107" w:type="dxa"/>
            <w:gridSpan w:val="2"/>
          </w:tcPr>
          <w:p w:rsidR="00E72D49" w:rsidRPr="004E14F9" w:rsidRDefault="00E72D4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</w:t>
            </w:r>
            <w:proofErr w:type="spellEnd"/>
            <w:r w:rsidR="004E14F9">
              <w:rPr>
                <w:sz w:val="24"/>
                <w:szCs w:val="24"/>
                <w:lang w:val="ru-RU"/>
              </w:rPr>
              <w:t>.</w:t>
            </w:r>
            <w:r w:rsidRPr="004E14F9">
              <w:rPr>
                <w:sz w:val="24"/>
                <w:szCs w:val="24"/>
              </w:rPr>
              <w:t xml:space="preserve"> с</w:t>
            </w:r>
          </w:p>
        </w:tc>
      </w:tr>
      <w:tr w:rsidR="00E72D49" w:rsidRPr="004E14F9" w:rsidTr="00375131">
        <w:trPr>
          <w:trHeight w:val="331"/>
        </w:trPr>
        <w:tc>
          <w:tcPr>
            <w:tcW w:w="2465" w:type="dxa"/>
            <w:vMerge/>
            <w:tcBorders>
              <w:top w:val="nil"/>
            </w:tcBorders>
          </w:tcPr>
          <w:p w:rsidR="00E72D49" w:rsidRPr="004E14F9" w:rsidRDefault="00E72D49" w:rsidP="00C0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E72D49" w:rsidRPr="004E14F9" w:rsidRDefault="00E72D49" w:rsidP="00C0567B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658" w:type="dxa"/>
            <w:gridSpan w:val="5"/>
          </w:tcPr>
          <w:p w:rsidR="00E72D49" w:rsidRPr="004E14F9" w:rsidRDefault="00E72D49" w:rsidP="00C0567B">
            <w:pPr>
              <w:pStyle w:val="TableParagraph"/>
              <w:spacing w:before="0"/>
              <w:ind w:left="1162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</w:tr>
      <w:tr w:rsidR="00AA5C46" w:rsidRPr="004E14F9" w:rsidTr="00375131">
        <w:trPr>
          <w:trHeight w:val="431"/>
        </w:trPr>
        <w:tc>
          <w:tcPr>
            <w:tcW w:w="2465" w:type="dxa"/>
            <w:vMerge w:val="restart"/>
          </w:tcPr>
          <w:p w:rsidR="00AA5C46" w:rsidRPr="004E14F9" w:rsidRDefault="00AA5C46" w:rsidP="00AA5C46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631" w:type="dxa"/>
          </w:tcPr>
          <w:p w:rsidR="00AA5C46" w:rsidRPr="004E14F9" w:rsidRDefault="00AA5C46" w:rsidP="00AA5C46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Изобразительное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551" w:type="dxa"/>
            <w:gridSpan w:val="3"/>
          </w:tcPr>
          <w:p w:rsidR="00AA5C46" w:rsidRPr="004E14F9" w:rsidRDefault="00AA5C46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2107" w:type="dxa"/>
            <w:gridSpan w:val="2"/>
          </w:tcPr>
          <w:p w:rsidR="00AA5C46" w:rsidRPr="004E14F9" w:rsidRDefault="00AA5C46" w:rsidP="00AA5C46">
            <w:pPr>
              <w:pStyle w:val="TableParagraph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</w:tr>
      <w:tr w:rsidR="004E14F9" w:rsidRPr="004E14F9" w:rsidTr="00375131">
        <w:trPr>
          <w:trHeight w:val="436"/>
        </w:trPr>
        <w:tc>
          <w:tcPr>
            <w:tcW w:w="2465" w:type="dxa"/>
            <w:vMerge/>
            <w:tcBorders>
              <w:top w:val="nil"/>
            </w:tcBorders>
          </w:tcPr>
          <w:p w:rsidR="004E14F9" w:rsidRPr="004E14F9" w:rsidRDefault="004E14F9" w:rsidP="004E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4E14F9" w:rsidRPr="004E14F9" w:rsidRDefault="004E14F9" w:rsidP="004E14F9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551" w:type="dxa"/>
            <w:gridSpan w:val="3"/>
          </w:tcPr>
          <w:p w:rsidR="004E14F9" w:rsidRPr="004E14F9" w:rsidRDefault="004E14F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2107" w:type="dxa"/>
            <w:gridSpan w:val="2"/>
          </w:tcPr>
          <w:p w:rsidR="004E14F9" w:rsidRPr="004E14F9" w:rsidRDefault="004E14F9" w:rsidP="004E14F9">
            <w:pPr>
              <w:pStyle w:val="TableParagraph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</w:tr>
      <w:tr w:rsidR="004E14F9" w:rsidRPr="004E14F9" w:rsidTr="00375131">
        <w:trPr>
          <w:trHeight w:val="431"/>
        </w:trPr>
        <w:tc>
          <w:tcPr>
            <w:tcW w:w="2465" w:type="dxa"/>
          </w:tcPr>
          <w:p w:rsidR="004E14F9" w:rsidRPr="004E14F9" w:rsidRDefault="004E14F9" w:rsidP="004E14F9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631" w:type="dxa"/>
          </w:tcPr>
          <w:p w:rsidR="004E14F9" w:rsidRPr="004E14F9" w:rsidRDefault="004E14F9" w:rsidP="004E14F9">
            <w:pPr>
              <w:pStyle w:val="TableParagraph"/>
              <w:spacing w:before="0"/>
              <w:ind w:left="11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551" w:type="dxa"/>
            <w:gridSpan w:val="3"/>
          </w:tcPr>
          <w:p w:rsidR="004E14F9" w:rsidRPr="004E14F9" w:rsidRDefault="004E14F9" w:rsidP="004E14F9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4E14F9">
              <w:rPr>
                <w:sz w:val="24"/>
                <w:szCs w:val="24"/>
              </w:rPr>
              <w:t>по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пятибалльной</w:t>
            </w:r>
            <w:proofErr w:type="spellEnd"/>
            <w:r w:rsidRPr="004E14F9">
              <w:rPr>
                <w:sz w:val="24"/>
                <w:szCs w:val="24"/>
              </w:rPr>
              <w:t xml:space="preserve"> </w:t>
            </w:r>
            <w:proofErr w:type="spellStart"/>
            <w:r w:rsidRPr="004E14F9">
              <w:rPr>
                <w:sz w:val="24"/>
                <w:szCs w:val="24"/>
              </w:rPr>
              <w:t>системе</w:t>
            </w:r>
            <w:proofErr w:type="spellEnd"/>
          </w:p>
        </w:tc>
        <w:tc>
          <w:tcPr>
            <w:tcW w:w="2107" w:type="dxa"/>
            <w:gridSpan w:val="2"/>
          </w:tcPr>
          <w:p w:rsidR="004E14F9" w:rsidRPr="004E14F9" w:rsidRDefault="004E14F9" w:rsidP="004E14F9">
            <w:pPr>
              <w:pStyle w:val="TableParagraph"/>
              <w:jc w:val="center"/>
              <w:rPr>
                <w:sz w:val="24"/>
                <w:szCs w:val="24"/>
              </w:rPr>
            </w:pPr>
            <w:r w:rsidRPr="004E14F9">
              <w:rPr>
                <w:sz w:val="24"/>
                <w:szCs w:val="24"/>
              </w:rPr>
              <w:t>-</w:t>
            </w:r>
          </w:p>
        </w:tc>
      </w:tr>
    </w:tbl>
    <w:p w:rsidR="00E72D49" w:rsidRPr="00AF02C3" w:rsidRDefault="00E72D49" w:rsidP="00E72D49">
      <w:pPr>
        <w:jc w:val="center"/>
        <w:sectPr w:rsidR="00E72D49" w:rsidRPr="00AF02C3" w:rsidSect="004E14F9">
          <w:pgSz w:w="11910" w:h="16840"/>
          <w:pgMar w:top="920" w:right="482" w:bottom="993" w:left="340" w:header="720" w:footer="720" w:gutter="0"/>
          <w:cols w:space="720"/>
        </w:sectPr>
      </w:pPr>
    </w:p>
    <w:p w:rsidR="00E72D49" w:rsidRPr="00AF02C3" w:rsidRDefault="00E72D49" w:rsidP="00E72D49">
      <w:pPr>
        <w:ind w:left="1076"/>
        <w:rPr>
          <w:rFonts w:ascii="Calibri"/>
          <w:sz w:val="12"/>
        </w:rPr>
      </w:pPr>
      <w:r w:rsidRPr="00AF02C3">
        <w:rPr>
          <w:rFonts w:ascii="Calibri"/>
          <w:sz w:val="12"/>
        </w:rPr>
        <w:t>*</w:t>
      </w:r>
    </w:p>
    <w:tbl>
      <w:tblPr>
        <w:tblStyle w:val="TableNormal"/>
        <w:tblpPr w:leftFromText="180" w:rightFromText="180" w:vertAnchor="page" w:horzAnchor="margin" w:tblpXSpec="center" w:tblpY="73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992"/>
        <w:gridCol w:w="851"/>
        <w:gridCol w:w="987"/>
        <w:gridCol w:w="855"/>
        <w:gridCol w:w="841"/>
        <w:gridCol w:w="10"/>
      </w:tblGrid>
      <w:tr w:rsidR="00201666" w:rsidRPr="00AF02C3" w:rsidTr="00C0567B">
        <w:trPr>
          <w:gridAfter w:val="1"/>
          <w:wAfter w:w="10" w:type="dxa"/>
          <w:trHeight w:val="432"/>
        </w:trPr>
        <w:tc>
          <w:tcPr>
            <w:tcW w:w="2410" w:type="dxa"/>
            <w:vMerge w:val="restart"/>
          </w:tcPr>
          <w:p w:rsidR="00201666" w:rsidRPr="00E72D49" w:rsidRDefault="00201666" w:rsidP="00C0567B">
            <w:pPr>
              <w:pStyle w:val="TableParagraph"/>
              <w:spacing w:before="0"/>
              <w:ind w:left="110" w:right="17"/>
              <w:rPr>
                <w:lang w:val="ru-RU"/>
              </w:rPr>
            </w:pPr>
            <w:r w:rsidRPr="00E72D49">
              <w:rPr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 w:rsidRPr="00AF02C3">
              <w:t>Физическая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культура</w:t>
            </w:r>
            <w:proofErr w:type="spellEnd"/>
          </w:p>
        </w:tc>
        <w:tc>
          <w:tcPr>
            <w:tcW w:w="4526" w:type="dxa"/>
            <w:gridSpan w:val="5"/>
          </w:tcPr>
          <w:p w:rsidR="00201666" w:rsidRPr="00AF02C3" w:rsidRDefault="00201666" w:rsidP="00C0567B">
            <w:pPr>
              <w:pStyle w:val="TableParagraph"/>
              <w:spacing w:before="0"/>
              <w:ind w:left="1696" w:right="1691"/>
              <w:jc w:val="center"/>
            </w:pPr>
          </w:p>
        </w:tc>
      </w:tr>
      <w:tr w:rsidR="00201666" w:rsidRPr="00AF02C3" w:rsidTr="00375131">
        <w:trPr>
          <w:gridAfter w:val="1"/>
          <w:wAfter w:w="10" w:type="dxa"/>
          <w:trHeight w:val="705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 w:right="1354"/>
            </w:pPr>
            <w:proofErr w:type="spellStart"/>
            <w:r w:rsidRPr="00AF02C3">
              <w:t>Основы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безопасности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жизнедеятельности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96" w:type="dxa"/>
            <w:gridSpan w:val="2"/>
          </w:tcPr>
          <w:p w:rsidR="00201666" w:rsidRPr="00375131" w:rsidRDefault="00201666" w:rsidP="00C0567B">
            <w:pPr>
              <w:pStyle w:val="TableParagraph"/>
              <w:spacing w:before="0"/>
              <w:rPr>
                <w:lang w:val="ru-RU"/>
              </w:rPr>
            </w:pPr>
            <w:r>
              <w:t xml:space="preserve">    </w:t>
            </w:r>
            <w:r w:rsidR="00375131">
              <w:rPr>
                <w:lang w:val="ru-RU"/>
              </w:rPr>
              <w:t>-</w:t>
            </w:r>
          </w:p>
        </w:tc>
      </w:tr>
      <w:tr w:rsidR="00201666" w:rsidRPr="00AF02C3" w:rsidTr="00C0567B">
        <w:trPr>
          <w:gridAfter w:val="1"/>
          <w:wAfter w:w="10" w:type="dxa"/>
          <w:trHeight w:val="436"/>
        </w:trPr>
        <w:tc>
          <w:tcPr>
            <w:tcW w:w="2410" w:type="dxa"/>
            <w:vMerge w:val="restart"/>
          </w:tcPr>
          <w:p w:rsidR="00201666" w:rsidRPr="00E72D49" w:rsidRDefault="00201666" w:rsidP="00C0567B">
            <w:pPr>
              <w:pStyle w:val="TableParagraph"/>
              <w:spacing w:before="0"/>
              <w:ind w:left="110"/>
              <w:rPr>
                <w:lang w:val="ru-RU"/>
              </w:rPr>
            </w:pPr>
            <w:r w:rsidRPr="00E72D49">
              <w:rPr>
                <w:lang w:val="ru-RU"/>
              </w:rPr>
              <w:t>Часть, формируемая</w:t>
            </w:r>
          </w:p>
          <w:p w:rsidR="00201666" w:rsidRPr="00E72D49" w:rsidRDefault="00201666" w:rsidP="00C0567B">
            <w:pPr>
              <w:pStyle w:val="TableParagraph"/>
              <w:spacing w:before="0"/>
              <w:ind w:left="110" w:right="586"/>
              <w:rPr>
                <w:lang w:val="ru-RU"/>
              </w:rPr>
            </w:pPr>
            <w:r w:rsidRPr="00E72D49">
              <w:rPr>
                <w:lang w:val="ru-RU"/>
              </w:rPr>
              <w:t>участниками образовательных отношений</w:t>
            </w:r>
          </w:p>
        </w:tc>
        <w:tc>
          <w:tcPr>
            <w:tcW w:w="3686" w:type="dxa"/>
          </w:tcPr>
          <w:p w:rsidR="00201666" w:rsidRPr="00375131" w:rsidRDefault="00201666" w:rsidP="00C0567B">
            <w:pPr>
              <w:pStyle w:val="TableParagraph"/>
              <w:spacing w:before="0"/>
              <w:ind w:left="110"/>
              <w:rPr>
                <w:lang w:val="ru-RU"/>
              </w:rPr>
            </w:pPr>
          </w:p>
        </w:tc>
        <w:tc>
          <w:tcPr>
            <w:tcW w:w="4526" w:type="dxa"/>
            <w:gridSpan w:val="5"/>
          </w:tcPr>
          <w:p w:rsidR="00201666" w:rsidRPr="00AF02C3" w:rsidRDefault="00201666" w:rsidP="00C0567B">
            <w:pPr>
              <w:pStyle w:val="TableParagraph"/>
              <w:spacing w:before="0"/>
              <w:ind w:left="1696" w:right="1691"/>
              <w:jc w:val="center"/>
            </w:pPr>
            <w:proofErr w:type="spellStart"/>
            <w:r>
              <w:t>з</w:t>
            </w:r>
            <w:r w:rsidRPr="00AF02C3">
              <w:t>ачет</w:t>
            </w:r>
            <w:proofErr w:type="spellEnd"/>
            <w:r w:rsidRPr="00AF02C3">
              <w:t>/</w:t>
            </w:r>
            <w:proofErr w:type="spellStart"/>
            <w:r w:rsidRPr="00AF02C3">
              <w:t>незачет</w:t>
            </w:r>
            <w:proofErr w:type="spellEnd"/>
          </w:p>
        </w:tc>
      </w:tr>
      <w:tr w:rsidR="00201666" w:rsidRPr="000B2D7D" w:rsidTr="00375131">
        <w:trPr>
          <w:trHeight w:val="705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 w:rsidRPr="00AF02C3">
              <w:t>Проектная</w:t>
            </w:r>
            <w:proofErr w:type="spellEnd"/>
            <w:r w:rsidRPr="00AF02C3">
              <w:t xml:space="preserve"> и </w:t>
            </w:r>
            <w:proofErr w:type="spellStart"/>
            <w:r w:rsidRPr="00AF02C3">
              <w:t>исследовательская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деятельность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01666" w:rsidRPr="00375131" w:rsidRDefault="00375131" w:rsidP="00C0567B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01666" w:rsidRPr="00AF02C3" w:rsidTr="00375131">
        <w:trPr>
          <w:trHeight w:val="436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, </w:t>
            </w:r>
            <w:proofErr w:type="spellStart"/>
            <w:r>
              <w:t>профильная</w:t>
            </w:r>
            <w:proofErr w:type="spellEnd"/>
            <w:r>
              <w:t xml:space="preserve"> </w:t>
            </w:r>
            <w:proofErr w:type="spellStart"/>
            <w:r>
              <w:t>ориентация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01666" w:rsidRPr="00375131" w:rsidRDefault="00375131" w:rsidP="00C0567B">
            <w:pPr>
              <w:pStyle w:val="TableParagraph"/>
              <w:spacing w:befor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01666" w:rsidRPr="00AF02C3" w:rsidTr="00375131">
        <w:trPr>
          <w:trHeight w:val="864"/>
        </w:trPr>
        <w:tc>
          <w:tcPr>
            <w:tcW w:w="2410" w:type="dxa"/>
            <w:vMerge/>
            <w:tcBorders>
              <w:top w:val="nil"/>
            </w:tcBorders>
          </w:tcPr>
          <w:p w:rsidR="00201666" w:rsidRPr="00AF02C3" w:rsidRDefault="00201666" w:rsidP="00C056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201666" w:rsidRPr="00AF02C3" w:rsidRDefault="00201666" w:rsidP="00C0567B">
            <w:pPr>
              <w:pStyle w:val="TableParagraph"/>
              <w:spacing w:before="0"/>
              <w:ind w:left="110"/>
            </w:pPr>
            <w:proofErr w:type="spellStart"/>
            <w:r>
              <w:t>Практикум</w:t>
            </w:r>
            <w:proofErr w:type="spellEnd"/>
            <w:r>
              <w:t xml:space="preserve"> ОГЭ </w:t>
            </w:r>
            <w:proofErr w:type="spellStart"/>
            <w:r>
              <w:t>по</w:t>
            </w:r>
            <w:proofErr w:type="spellEnd"/>
            <w:r w:rsidRPr="00AF02C3">
              <w:t xml:space="preserve"> </w:t>
            </w:r>
            <w:proofErr w:type="spellStart"/>
            <w:r w:rsidRPr="00AF02C3">
              <w:t>математик</w:t>
            </w:r>
            <w:r>
              <w:t>е</w:t>
            </w:r>
            <w:proofErr w:type="spellEnd"/>
          </w:p>
        </w:tc>
        <w:tc>
          <w:tcPr>
            <w:tcW w:w="992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5" w:type="dxa"/>
          </w:tcPr>
          <w:p w:rsidR="00201666" w:rsidRPr="000B2D7D" w:rsidRDefault="00201666" w:rsidP="00C0567B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201666" w:rsidRPr="00375131" w:rsidRDefault="00375131" w:rsidP="00C0567B">
            <w:pPr>
              <w:pStyle w:val="TableParagraph"/>
              <w:spacing w:before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E72D49" w:rsidRDefault="00E72D49"/>
    <w:sectPr w:rsidR="00E72D49" w:rsidSect="00A5517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A6"/>
    <w:rsid w:val="00201666"/>
    <w:rsid w:val="00375131"/>
    <w:rsid w:val="003D18C1"/>
    <w:rsid w:val="004E14F9"/>
    <w:rsid w:val="00566638"/>
    <w:rsid w:val="005D6AD9"/>
    <w:rsid w:val="005E07F1"/>
    <w:rsid w:val="008B79CC"/>
    <w:rsid w:val="00960D19"/>
    <w:rsid w:val="00A37DBA"/>
    <w:rsid w:val="00A55171"/>
    <w:rsid w:val="00AA1500"/>
    <w:rsid w:val="00AA5C46"/>
    <w:rsid w:val="00C4390A"/>
    <w:rsid w:val="00C65B04"/>
    <w:rsid w:val="00D34F42"/>
    <w:rsid w:val="00D458A6"/>
    <w:rsid w:val="00E06010"/>
    <w:rsid w:val="00E356DC"/>
    <w:rsid w:val="00E72D49"/>
    <w:rsid w:val="00FB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D49"/>
    <w:pPr>
      <w:widowControl w:val="0"/>
      <w:autoSpaceDE w:val="0"/>
      <w:autoSpaceDN w:val="0"/>
      <w:spacing w:after="0" w:line="240" w:lineRule="auto"/>
      <w:ind w:left="136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72D4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72D4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E72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0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D49"/>
    <w:pPr>
      <w:widowControl w:val="0"/>
      <w:autoSpaceDE w:val="0"/>
      <w:autoSpaceDN w:val="0"/>
      <w:spacing w:after="0" w:line="240" w:lineRule="auto"/>
      <w:ind w:left="136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72D4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72D4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E72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0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6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F185-585F-416D-B32C-53F0FAA7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3690</Words>
  <Characters>21038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dc:description/>
  <cp:lastModifiedBy>1</cp:lastModifiedBy>
  <cp:revision>11</cp:revision>
  <dcterms:created xsi:type="dcterms:W3CDTF">2020-06-07T08:38:00Z</dcterms:created>
  <dcterms:modified xsi:type="dcterms:W3CDTF">2020-06-13T17:12:00Z</dcterms:modified>
</cp:coreProperties>
</file>