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Принято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У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тверждаю</w:t>
      </w: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общем собрании трудового коллектива                   директор ГКОУ РД</w:t>
      </w: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ГКОУ РД «</w:t>
      </w:r>
      <w:proofErr w:type="spell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                                     «</w:t>
      </w:r>
      <w:proofErr w:type="spell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Мазадинская</w:t>
      </w:r>
      <w:proofErr w:type="spell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СОШ»</w:t>
      </w: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Протокол № ____ от _____________ г.                            Т. Ш. </w:t>
      </w:r>
      <w:proofErr w:type="spell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Магомеднабиев</w:t>
      </w:r>
      <w:proofErr w:type="spellEnd"/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Приказ № ____  от «____» _________ </w:t>
      </w:r>
      <w:proofErr w:type="gramStart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171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jc w:val="center"/>
        <w:textAlignment w:val="top"/>
        <w:rPr>
          <w:rFonts w:ascii="Times New Roman" w:eastAsia="Times New Roman" w:hAnsi="Times New Roman" w:cs="TimesNewRomanPS-BoldMT"/>
          <w:b/>
          <w:bCs/>
          <w:i/>
          <w:sz w:val="260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60"/>
          <w:szCs w:val="28"/>
          <w:lang w:eastAsia="ru-RU"/>
        </w:rPr>
        <w:t xml:space="preserve">ПОЛОЖЕНИЕ </w:t>
      </w:r>
    </w:p>
    <w:p w:rsidR="00C171F2" w:rsidRPr="00C171F2" w:rsidRDefault="00C171F2" w:rsidP="00C171F2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«О 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ВЕДЕНИИ ЭЛЕКТРОННОГО ЖУРНАЛА И ЭЛЕКТРОННОГО ДНЕВНИКА</w:t>
      </w: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»</w:t>
      </w:r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 </w:t>
      </w:r>
      <w:proofErr w:type="gramStart"/>
      <w:r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В</w:t>
      </w:r>
      <w:proofErr w:type="gramEnd"/>
    </w:p>
    <w:p w:rsidR="00C171F2" w:rsidRDefault="00C171F2" w:rsidP="00C171F2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 xml:space="preserve">ГКОУ РД «МАЗАДИНСКАЯ СОШ </w:t>
      </w:r>
    </w:p>
    <w:p w:rsidR="00C171F2" w:rsidRPr="00C171F2" w:rsidRDefault="00C171F2" w:rsidP="00C171F2">
      <w:pPr>
        <w:adjustRightInd w:val="0"/>
        <w:spacing w:after="0"/>
        <w:jc w:val="center"/>
        <w:textAlignment w:val="top"/>
        <w:rPr>
          <w:rFonts w:ascii="TimesNewRomanPS-BoldMT" w:eastAsia="Times New Roman" w:hAnsi="TimesNewRomanPS-BoldMT" w:cs="TimesNewRomanPS-BoldMT"/>
          <w:b/>
          <w:bCs/>
          <w:i/>
          <w:sz w:val="32"/>
          <w:szCs w:val="24"/>
          <w:lang w:eastAsia="ru-RU"/>
        </w:rPr>
      </w:pPr>
      <w:r w:rsidRPr="00C171F2">
        <w:rPr>
          <w:rFonts w:ascii="TimesNewRomanPS-BoldMT" w:eastAsia="Times New Roman" w:hAnsi="TimesNewRomanPS-BoldMT" w:cs="TimesNewRomanPS-BoldMT"/>
          <w:b/>
          <w:bCs/>
          <w:i/>
          <w:sz w:val="36"/>
          <w:szCs w:val="28"/>
          <w:lang w:eastAsia="ru-RU"/>
        </w:rPr>
        <w:t>ТЛЯРАТИНСКОГО РАЙОНА»</w:t>
      </w: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Pr="00C171F2" w:rsidRDefault="00C171F2" w:rsidP="00C171F2">
      <w:pPr>
        <w:adjustRightInd w:val="0"/>
        <w:spacing w:after="0"/>
        <w:textAlignment w:val="top"/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</w:pPr>
    </w:p>
    <w:p w:rsidR="00C171F2" w:rsidRDefault="00C171F2" w:rsidP="00C171F2">
      <w:pPr>
        <w:pStyle w:val="a3"/>
        <w:shd w:val="clear" w:color="auto" w:fill="FFFFFF"/>
        <w:spacing w:line="360" w:lineRule="atLeast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b/>
          <w:bCs/>
          <w:color w:val="000000"/>
          <w:sz w:val="27"/>
          <w:szCs w:val="27"/>
        </w:rPr>
      </w:pPr>
    </w:p>
    <w:p w:rsidR="00C171F2" w:rsidRDefault="00C171F2" w:rsidP="00C171F2">
      <w:pPr>
        <w:pStyle w:val="a3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br/>
      </w:r>
    </w:p>
    <w:p w:rsidR="00C171F2" w:rsidRPr="00C171F2" w:rsidRDefault="00C171F2" w:rsidP="00C171F2">
      <w:pPr>
        <w:pStyle w:val="a3"/>
        <w:rPr>
          <w:rFonts w:ascii="Tahoma" w:hAnsi="Tahoma" w:cs="Tahoma"/>
          <w:color w:val="000000"/>
        </w:rPr>
      </w:pPr>
      <w:r w:rsidRPr="00C171F2">
        <w:rPr>
          <w:color w:val="000000"/>
        </w:rPr>
        <w:lastRenderedPageBreak/>
        <w:t>1.1. Электронным классным журналом и электронным дневником называется комплекс программных средств, включающий базу данных и средства доступа к ней;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1.2. Настоящее положение разработано на основании следующих документов: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-ФГОС НОО (</w:t>
      </w:r>
      <w:hyperlink r:id="rId5" w:history="1">
        <w:r w:rsidRPr="00C171F2">
          <w:rPr>
            <w:rStyle w:val="a4"/>
            <w:color w:val="00000A"/>
            <w:u w:val="none"/>
            <w:shd w:val="clear" w:color="auto" w:fill="FFFFFF"/>
          </w:rPr>
          <w:t xml:space="preserve">Приказ </w:t>
        </w:r>
        <w:proofErr w:type="spellStart"/>
        <w:r w:rsidRPr="00C171F2">
          <w:rPr>
            <w:rStyle w:val="a4"/>
            <w:color w:val="00000A"/>
            <w:u w:val="none"/>
            <w:shd w:val="clear" w:color="auto" w:fill="FFFFFF"/>
          </w:rPr>
          <w:t>Минобрнауки</w:t>
        </w:r>
        <w:proofErr w:type="spellEnd"/>
        <w:r w:rsidRPr="00C171F2">
          <w:rPr>
            <w:rStyle w:val="a4"/>
            <w:color w:val="00000A"/>
            <w:u w:val="none"/>
            <w:shd w:val="clear" w:color="auto" w:fill="FFFFFF"/>
          </w:rPr>
          <w:t xml:space="preserve"> России от 06 октября 2009 г. № 373</w:t>
        </w:r>
      </w:hyperlink>
      <w:r w:rsidRPr="00C171F2">
        <w:rPr>
          <w:color w:val="000000"/>
        </w:rPr>
        <w:t>) п. 26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 ФГОС ООО (</w:t>
      </w:r>
      <w:hyperlink r:id="rId6" w:history="1">
        <w:r w:rsidRPr="00C171F2">
          <w:rPr>
            <w:rStyle w:val="a4"/>
            <w:color w:val="00000A"/>
            <w:u w:val="none"/>
            <w:shd w:val="clear" w:color="auto" w:fill="FFFFFF"/>
          </w:rPr>
          <w:t xml:space="preserve">Приказ </w:t>
        </w:r>
        <w:proofErr w:type="spellStart"/>
        <w:r w:rsidRPr="00C171F2">
          <w:rPr>
            <w:rStyle w:val="a4"/>
            <w:color w:val="00000A"/>
            <w:u w:val="none"/>
            <w:shd w:val="clear" w:color="auto" w:fill="FFFFFF"/>
          </w:rPr>
          <w:t>Минобрнауки</w:t>
        </w:r>
        <w:proofErr w:type="spellEnd"/>
        <w:r w:rsidRPr="00C171F2">
          <w:rPr>
            <w:rStyle w:val="a4"/>
            <w:color w:val="00000A"/>
            <w:u w:val="none"/>
            <w:shd w:val="clear" w:color="auto" w:fill="FFFFFF"/>
          </w:rPr>
          <w:t xml:space="preserve"> России от 17 декабря 2010 г. № 1897</w:t>
        </w:r>
      </w:hyperlink>
      <w:r w:rsidRPr="00C171F2">
        <w:rPr>
          <w:color w:val="000000"/>
        </w:rPr>
        <w:t>) п.26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 </w:t>
      </w:r>
      <w:hyperlink r:id="rId7" w:history="1">
        <w:r w:rsidRPr="00C171F2">
          <w:rPr>
            <w:rStyle w:val="a4"/>
            <w:u w:val="none"/>
          </w:rPr>
          <w:t xml:space="preserve">Письмо </w:t>
        </w:r>
        <w:proofErr w:type="spellStart"/>
        <w:r w:rsidRPr="00C171F2">
          <w:rPr>
            <w:rStyle w:val="a4"/>
            <w:u w:val="none"/>
          </w:rPr>
          <w:t>Минобрнауки</w:t>
        </w:r>
        <w:proofErr w:type="spellEnd"/>
        <w:r w:rsidRPr="00C171F2">
          <w:rPr>
            <w:rStyle w:val="a4"/>
            <w:u w:val="none"/>
          </w:rPr>
          <w:t xml:space="preserve"> России от 15.02.2012 N АП-147/07</w:t>
        </w:r>
      </w:hyperlink>
      <w:r w:rsidRPr="00C171F2">
        <w:rPr>
          <w:color w:val="000000"/>
        </w:rPr>
        <w:br/>
      </w:r>
      <w:r w:rsidRPr="00C171F2">
        <w:rPr>
          <w:color w:val="000000"/>
          <w:shd w:val="clear" w:color="auto" w:fill="FFFFFF"/>
        </w:rPr>
        <w:t>«О методических рекомендациях по внедрению систем ведения журналов успеваемости в электронном виде»</w:t>
      </w:r>
      <w:r w:rsidRPr="00C171F2">
        <w:rPr>
          <w:color w:val="000000"/>
        </w:rPr>
        <w:t> </w:t>
      </w:r>
      <w:r w:rsidRPr="00C171F2">
        <w:rPr>
          <w:color w:val="000000"/>
        </w:rPr>
        <w:br/>
        <w:t xml:space="preserve">- Письмо </w:t>
      </w:r>
      <w:proofErr w:type="spellStart"/>
      <w:r w:rsidRPr="00C171F2">
        <w:rPr>
          <w:color w:val="000000"/>
        </w:rPr>
        <w:t>Минобрнауки</w:t>
      </w:r>
      <w:proofErr w:type="spellEnd"/>
      <w:r w:rsidRPr="00C171F2">
        <w:rPr>
          <w:color w:val="000000"/>
        </w:rPr>
        <w:t xml:space="preserve"> 'Об уточнениях в методические рекомендации по внедрению систем ведения журналов успеваемости в </w:t>
      </w:r>
      <w:proofErr w:type="spellStart"/>
      <w:r w:rsidRPr="00C171F2">
        <w:rPr>
          <w:color w:val="000000"/>
        </w:rPr>
        <w:t>эл</w:t>
      </w:r>
      <w:proofErr w:type="gramStart"/>
      <w:r w:rsidRPr="00C171F2">
        <w:rPr>
          <w:color w:val="000000"/>
        </w:rPr>
        <w:t>.в</w:t>
      </w:r>
      <w:proofErr w:type="gramEnd"/>
      <w:r w:rsidRPr="00C171F2">
        <w:rPr>
          <w:color w:val="000000"/>
        </w:rPr>
        <w:t>иде</w:t>
      </w:r>
      <w:proofErr w:type="spellEnd"/>
      <w:r w:rsidRPr="00C171F2">
        <w:rPr>
          <w:color w:val="000000"/>
        </w:rPr>
        <w:t>' от 21.11.2014</w:t>
      </w:r>
    </w:p>
    <w:p w:rsid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1.3. </w:t>
      </w:r>
      <w:proofErr w:type="gramStart"/>
      <w:r w:rsidRPr="00C171F2">
        <w:rPr>
          <w:color w:val="000000"/>
        </w:rPr>
        <w:t>Положение призвано обеспечить в школе предоставление услуг в электронном виде в соответствии с ФЗ №210 от 27.07.2010 «Об организации предоставления государственных и муниципальных услуг» и первоочередного перечня государственных и муниципальных услуг, предоставляемых органами исполнительной власти субъектов РФ и органами местного самоуправления в электронном виде, а также услуг предоставляемых в электронном виде учреждениями и организациями субъектов РФ и муниципальными учреждениями и</w:t>
      </w:r>
      <w:proofErr w:type="gramEnd"/>
      <w:r w:rsidRPr="00C171F2">
        <w:rPr>
          <w:color w:val="000000"/>
        </w:rPr>
        <w:t xml:space="preserve"> организациями, утвержденному Распоряжением Правительства РФ от 17 декабря 2009 г. N 1993-р на ЕПГУ в сфере образования и науки</w:t>
      </w:r>
      <w:proofErr w:type="gramStart"/>
      <w:r w:rsidRPr="00C171F2">
        <w:rPr>
          <w:color w:val="000000"/>
        </w:rPr>
        <w:t xml:space="preserve"> :</w:t>
      </w:r>
      <w:proofErr w:type="gramEnd"/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 зачисление в образовательные учреждения;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 предоставление информации о результатах сданных экзаменов, контроля, а также о зачислении в образовательное учреждение;</w:t>
      </w:r>
    </w:p>
    <w:p w:rsid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- предоставление информации о текущей успеваемости учащегося;</w:t>
      </w:r>
    </w:p>
    <w:p w:rsid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1.4.Электронный журнал является государственным нормативно-финансовым документом;</w:t>
      </w:r>
    </w:p>
    <w:p w:rsid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1.5. Поддержание информации хранящейся в базе данных электронного классного журнала в актуальном состоянии является обязательным;</w:t>
      </w:r>
      <w:r w:rsidRPr="00C171F2">
        <w:rPr>
          <w:color w:val="000000"/>
        </w:rPr>
        <w:br/>
        <w:t>1.6. Ведение электронного журнала является обязательным для каждого учителя и классного руководителя;</w:t>
      </w:r>
      <w:r w:rsidRPr="00C171F2">
        <w:rPr>
          <w:color w:val="000000"/>
        </w:rPr>
        <w:br/>
        <w:t>1.7. Пользователями электронного журнала являются: администрация школы, учителя, классные руководители, ученики и родители (законные представители); </w:t>
      </w:r>
      <w:r w:rsidRPr="00C171F2">
        <w:rPr>
          <w:color w:val="000000"/>
        </w:rPr>
        <w:br/>
        <w:t>1.8. Категорически запрещается допускать учащихся к работе (только просмотр) с электронным журналом.</w:t>
      </w:r>
    </w:p>
    <w:p w:rsid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1.9. Настоящее положение устанавливает единые требования по ведению электронного классного журнала, электронного дневника.</w:t>
      </w:r>
    </w:p>
    <w:p w:rsidR="00C171F2" w:rsidRPr="00C171F2" w:rsidRDefault="00C171F2" w:rsidP="00C171F2">
      <w:pPr>
        <w:pStyle w:val="a3"/>
        <w:spacing w:before="0" w:beforeAutospacing="0" w:after="0" w:afterAutospacing="0"/>
        <w:rPr>
          <w:rFonts w:ascii="Tahoma" w:hAnsi="Tahoma" w:cs="Tahoma"/>
          <w:color w:val="000000"/>
        </w:rPr>
      </w:pPr>
      <w:r w:rsidRPr="00C171F2">
        <w:rPr>
          <w:color w:val="000000"/>
        </w:rPr>
        <w:t>1.10. Положение принимается педагогическим советом Школы, имеющим право вносить в него свои изменения и дополнения, и утверждается директором Школы.</w:t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b/>
          <w:bCs/>
          <w:color w:val="000000"/>
        </w:rPr>
        <w:t>2. Цели и задачи.</w:t>
      </w:r>
      <w:r w:rsidRPr="00C171F2">
        <w:rPr>
          <w:color w:val="000000"/>
        </w:rPr>
        <w:br/>
        <w:t>Электронный журнал, электронный дневник используется для решения следующих задач:</w:t>
      </w:r>
      <w:r w:rsidRPr="00C171F2">
        <w:rPr>
          <w:color w:val="000000"/>
        </w:rPr>
        <w:br/>
        <w:t>2.1. Фиксирование и регламентация этапов и уровня фактического усвоения учебных программ;</w:t>
      </w:r>
      <w:r w:rsidRPr="00C171F2">
        <w:rPr>
          <w:color w:val="000000"/>
        </w:rPr>
        <w:br/>
        <w:t>2.2. Хранение данных об успеваемости и посещаемости учащихся;</w:t>
      </w:r>
      <w:r w:rsidRPr="00C171F2">
        <w:rPr>
          <w:color w:val="000000"/>
        </w:rPr>
        <w:br/>
        <w:t>2.3. Вывод информации, хранящейся в базе данных, на бумажный носитель, для оформления в виде документа в соответствии с требованиями Российского законодательства;</w:t>
      </w:r>
      <w:r w:rsidRPr="00C171F2">
        <w:rPr>
          <w:color w:val="000000"/>
        </w:rPr>
        <w:br/>
        <w:t>2.4. Оперативный доступ к оценкам за весь период ведения журнала, по всем предметам, в любое время;</w:t>
      </w:r>
      <w:r w:rsidRPr="00C171F2">
        <w:rPr>
          <w:color w:val="000000"/>
        </w:rPr>
        <w:br/>
        <w:t>2.5. Автоматизация создания периодических отчетов учителей и администрации;</w:t>
      </w:r>
      <w:r w:rsidRPr="00C171F2">
        <w:rPr>
          <w:color w:val="000000"/>
        </w:rPr>
        <w:br/>
        <w:t>2.6. Своевременное информирование родителей по вопросам успеваемости их детей;</w:t>
      </w:r>
      <w:r w:rsidRPr="00C171F2">
        <w:rPr>
          <w:color w:val="000000"/>
        </w:rPr>
        <w:br/>
        <w:t>2.7. Информирование родителей и учащихся о домашних заданиях и прохождении программ по различным предметам;</w:t>
      </w:r>
      <w:r w:rsidRPr="00C171F2">
        <w:rPr>
          <w:color w:val="000000"/>
        </w:rPr>
        <w:br/>
        <w:t xml:space="preserve">2.8. Возможность прямого общения между учителями, администрацией, родителями и </w:t>
      </w:r>
      <w:r w:rsidRPr="00C171F2">
        <w:rPr>
          <w:color w:val="000000"/>
        </w:rPr>
        <w:lastRenderedPageBreak/>
        <w:t>учащимися вне зависимости от их местоположения.</w:t>
      </w:r>
      <w:r w:rsidRPr="00C171F2">
        <w:rPr>
          <w:color w:val="000000"/>
        </w:rPr>
        <w:br/>
      </w:r>
      <w:r w:rsidRPr="00C171F2">
        <w:rPr>
          <w:color w:val="000000"/>
        </w:rPr>
        <w:br/>
      </w:r>
      <w:r w:rsidRPr="00C171F2">
        <w:rPr>
          <w:b/>
          <w:bCs/>
          <w:color w:val="000000"/>
        </w:rPr>
        <w:t>3. Правила и порядок работы с электронным классным журналом.</w:t>
      </w:r>
      <w:r w:rsidRPr="00C171F2">
        <w:rPr>
          <w:color w:val="000000"/>
        </w:rPr>
        <w:br/>
        <w:t>3.1. Технический специалист обеспечивает надлежащее функционирование электронного журнала;</w:t>
      </w:r>
      <w:r w:rsidRPr="00C171F2">
        <w:rPr>
          <w:color w:val="000000"/>
        </w:rPr>
        <w:br/>
        <w:t>3.2. Пользователи получают реквизиты доступа к электронному журналу в следующем порядке:</w:t>
      </w:r>
      <w:r w:rsidRPr="00C171F2">
        <w:rPr>
          <w:color w:val="000000"/>
        </w:rPr>
        <w:br/>
        <w:t>— учителя, классные руководители, администрация получают реквизиты доступа у технического специалиста;</w:t>
      </w:r>
      <w:r w:rsidRPr="00C171F2">
        <w:rPr>
          <w:color w:val="000000"/>
        </w:rPr>
        <w:br/>
        <w:t>— родители и учащиеся получают реквизиты доступа у классного руководителя и памятку для родителей по работе с электронным журналом, электронным дневником;</w:t>
      </w:r>
      <w:r w:rsidRPr="00C171F2">
        <w:rPr>
          <w:color w:val="000000"/>
        </w:rPr>
        <w:br/>
        <w:t>3.3. Секретарь своевременно подает сведения техническому специалисту о прибытии (выбытии) учащихся и данные личных дел для внесения изменений в электронный журнал.</w:t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color w:val="000000"/>
        </w:rPr>
        <w:t>3.4. Классные руководители своевременно заполняют и следят за актуальностью данных об учащихся</w:t>
      </w:r>
      <w:proofErr w:type="gramStart"/>
      <w:r w:rsidRPr="00C171F2">
        <w:rPr>
          <w:color w:val="000000"/>
        </w:rPr>
        <w:t xml:space="preserve"> ,</w:t>
      </w:r>
      <w:proofErr w:type="gramEnd"/>
      <w:r w:rsidRPr="00C171F2">
        <w:rPr>
          <w:color w:val="000000"/>
        </w:rPr>
        <w:t xml:space="preserve"> ведут переписку с родителями;</w:t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color w:val="000000"/>
        </w:rPr>
        <w:t>3.5.Учителя своевременно заполняют данные об учебных программах и их прохождении, об успеваемости и посещаемости учащихся;</w:t>
      </w:r>
      <w:r w:rsidRPr="00C171F2">
        <w:rPr>
          <w:color w:val="000000"/>
        </w:rPr>
        <w:br/>
        <w:t>3.6. Родители и учащиеся имеют доступ только к собственным данным, и используют электронный журнал, электронный дневник для просмотра и ведения переписки.</w:t>
      </w:r>
      <w:r w:rsidRPr="00C171F2">
        <w:rPr>
          <w:color w:val="000000"/>
        </w:rPr>
        <w:br/>
      </w:r>
      <w:r w:rsidRPr="00C171F2">
        <w:rPr>
          <w:color w:val="000000"/>
        </w:rPr>
        <w:br/>
      </w:r>
      <w:r w:rsidRPr="00C171F2">
        <w:rPr>
          <w:b/>
          <w:bCs/>
          <w:color w:val="000000"/>
        </w:rPr>
        <w:t>4. Обязанности классного руководителя.</w:t>
      </w:r>
      <w:r w:rsidRPr="00C171F2">
        <w:rPr>
          <w:color w:val="000000"/>
        </w:rPr>
        <w:br/>
        <w:t>Классный руководитель обязан:</w:t>
      </w:r>
      <w:r w:rsidRPr="00C171F2">
        <w:rPr>
          <w:color w:val="000000"/>
        </w:rPr>
        <w:br/>
        <w:t>4.1. Заполнять анкетные данные об учениках</w:t>
      </w:r>
      <w:proofErr w:type="gramStart"/>
      <w:r w:rsidRPr="00C171F2">
        <w:rPr>
          <w:color w:val="000000"/>
        </w:rPr>
        <w:t xml:space="preserve"> .</w:t>
      </w:r>
      <w:proofErr w:type="gramEnd"/>
      <w:r w:rsidRPr="00C171F2">
        <w:rPr>
          <w:color w:val="000000"/>
        </w:rPr>
        <w:t xml:space="preserve"> Регулярно, не реже одного раза в месяц, проверять изменение фактических данных и при наличии таких изменений вносить соответствующие поправки;</w:t>
      </w:r>
      <w:r w:rsidRPr="00C171F2">
        <w:rPr>
          <w:color w:val="000000"/>
        </w:rPr>
        <w:br/>
        <w:t>4.2. В начале каждого учебного периода, совместно с учителями предметниками проводить разделение класса на подгруппы;</w:t>
      </w:r>
      <w:r w:rsidRPr="00C171F2">
        <w:rPr>
          <w:color w:val="000000"/>
        </w:rPr>
        <w:br/>
        <w:t>4.3. Систематически информировать родителей об успеваемости и поведении учащегося через внутреннюю почту системы, либо через «Информационное письмо для родителей».</w:t>
      </w:r>
      <w:r w:rsidRPr="00C171F2">
        <w:rPr>
          <w:color w:val="000000"/>
        </w:rPr>
        <w:br/>
      </w:r>
      <w:r w:rsidRPr="00C171F2">
        <w:rPr>
          <w:rFonts w:ascii="Tahoma" w:hAnsi="Tahoma" w:cs="Tahoma"/>
          <w:color w:val="000000"/>
        </w:rPr>
        <w:br/>
      </w:r>
      <w:bookmarkStart w:id="0" w:name="_GoBack"/>
      <w:bookmarkEnd w:id="0"/>
      <w:r w:rsidRPr="00C171F2">
        <w:rPr>
          <w:b/>
          <w:bCs/>
          <w:color w:val="000000"/>
        </w:rPr>
        <w:t>5. Обязанности учителей-предметников.</w:t>
      </w:r>
      <w:r w:rsidRPr="00C171F2">
        <w:rPr>
          <w:color w:val="000000"/>
        </w:rPr>
        <w:br/>
        <w:t>5.1. Электронный журнал заполняется учителем в день проведения урока;</w:t>
      </w:r>
      <w:r w:rsidRPr="00C171F2">
        <w:rPr>
          <w:color w:val="000000"/>
        </w:rPr>
        <w:br/>
        <w:t>5.2. Учитель обязан систематически проверять и оценивать знания учащихся, а также отмечать посещаемость;</w:t>
      </w:r>
      <w:r w:rsidRPr="00C171F2">
        <w:rPr>
          <w:color w:val="000000"/>
        </w:rPr>
        <w:br/>
        <w:t>5.3. Составление календарно-тематического плана учителем осуществляется до начала учебного года. Количество часов в календарно-тематическом плане должно соответствовать учебному плану;</w:t>
      </w:r>
      <w:r w:rsidRPr="00C171F2">
        <w:rPr>
          <w:color w:val="000000"/>
        </w:rPr>
        <w:br/>
        <w:t>5.4. Все записи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экскурсий;</w:t>
      </w:r>
      <w:r w:rsidRPr="00C171F2">
        <w:rPr>
          <w:color w:val="000000"/>
        </w:rPr>
        <w:br/>
        <w:t>5.5. При делении по предмету класса на подгруппы, состав подгруппы определяют учителя этих групп, совместно с классным руководителем. Записи ведутся индивидуально каждым учителем, ведущим группу;</w:t>
      </w:r>
      <w:r w:rsidRPr="00C171F2">
        <w:rPr>
          <w:color w:val="000000"/>
        </w:rPr>
        <w:br/>
        <w:t>5.6. На «странице темы уроков и задания» учитель обязан вводить тему, изученную на уроке, задания на дом;</w:t>
      </w:r>
      <w:r w:rsidRPr="00C171F2">
        <w:rPr>
          <w:color w:val="000000"/>
        </w:rPr>
        <w:br/>
        <w:t>5.13. В 1-м классе оценки в журнал, дневники и тетради ни по одному учебному предмету не ставятся.</w:t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color w:val="000000"/>
        </w:rPr>
        <w:lastRenderedPageBreak/>
        <w:br/>
      </w:r>
      <w:r w:rsidRPr="00C171F2">
        <w:rPr>
          <w:b/>
          <w:bCs/>
          <w:color w:val="000000"/>
        </w:rPr>
        <w:t>6. Выставление итоговых оценок.</w:t>
      </w:r>
      <w:r w:rsidRPr="00C171F2">
        <w:rPr>
          <w:color w:val="000000"/>
        </w:rPr>
        <w:br/>
        <w:t>6.1. Итоговые оценки учащихся за четверть, год должны быть обоснованы;</w:t>
      </w:r>
      <w:r w:rsidRPr="00C171F2">
        <w:rPr>
          <w:color w:val="000000"/>
        </w:rPr>
        <w:br/>
        <w:t>6.2. Для объективной аттестации учащихся за четверть необходимо наличие не менее трех отметок с обязательным учетом качества знаний учащихся по письменным, лабораторным и практическим работам;</w:t>
      </w:r>
      <w:r w:rsidRPr="00C171F2">
        <w:rPr>
          <w:color w:val="000000"/>
        </w:rPr>
        <w:br/>
        <w:t>6.3. При выставлении четвертных, годовых, итоговых отметок не допускается записи «н/а». В случае отсутствия текущих оценок по предмету из-за болезни учащегося или по иной причине рекомендуется продлить сроки обучения данного учащегося с последующей сдачей текущего материала в форме зачета, экзамена или иной другой формы. В случае наличия у учащегося справки о медицинской группе здоровья на уроках физической культуры оцениваются положительно теоретические знания по предмету. Запись «</w:t>
      </w:r>
      <w:proofErr w:type="spellStart"/>
      <w:r w:rsidRPr="00C171F2">
        <w:rPr>
          <w:color w:val="000000"/>
        </w:rPr>
        <w:t>осв</w:t>
      </w:r>
      <w:proofErr w:type="spellEnd"/>
      <w:r w:rsidRPr="00C171F2">
        <w:rPr>
          <w:color w:val="000000"/>
        </w:rPr>
        <w:t>.» в журнале не допускается;</w:t>
      </w:r>
      <w:r w:rsidRPr="00C171F2">
        <w:rPr>
          <w:color w:val="000000"/>
        </w:rPr>
        <w:br/>
        <w:t>6.4. Итоговые оценки за четверть, год выставляются в столбце «Итоговые отметки»;</w:t>
      </w:r>
      <w:r w:rsidRPr="00C171F2">
        <w:rPr>
          <w:color w:val="000000"/>
        </w:rPr>
        <w:br/>
        <w:t>6.5. Итоговые оценки выставляются не позднее 3-х дней до окончания учебного периода.</w:t>
      </w:r>
      <w:r w:rsidRPr="00C171F2">
        <w:rPr>
          <w:color w:val="000000"/>
        </w:rPr>
        <w:br/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b/>
          <w:bCs/>
          <w:color w:val="000000"/>
        </w:rPr>
        <w:t>7. Контроль и хранение.</w:t>
      </w:r>
      <w:r w:rsidRPr="00C171F2">
        <w:rPr>
          <w:color w:val="000000"/>
        </w:rPr>
        <w:br/>
        <w:t>7.1. Директор общеобразовательного учреждения и его заместители по учебно-воспитательной работе и технический специалист обязаны обеспечить меры по бесперебойному функционированию электронного журнала, регулярному созданию резервных копий;</w:t>
      </w:r>
      <w:r w:rsidRPr="00C171F2">
        <w:rPr>
          <w:color w:val="000000"/>
        </w:rPr>
        <w:br/>
        <w:t xml:space="preserve">7.2. </w:t>
      </w:r>
      <w:proofErr w:type="gramStart"/>
      <w:r w:rsidRPr="00C171F2">
        <w:rPr>
          <w:color w:val="000000"/>
        </w:rPr>
        <w:t>Контроль за</w:t>
      </w:r>
      <w:proofErr w:type="gramEnd"/>
      <w:r w:rsidRPr="00C171F2">
        <w:rPr>
          <w:color w:val="000000"/>
        </w:rPr>
        <w:t xml:space="preserve"> ведением электронного журнала осуществляется директором и заместителем директора и не реже 1 раза в месяц;</w:t>
      </w:r>
      <w:r w:rsidRPr="00C171F2">
        <w:rPr>
          <w:color w:val="000000"/>
        </w:rPr>
        <w:br/>
        <w:t>7.2. В конце каждой учебной четверти электронный журнал проверяется особенно тщательно. Уделяется внимание фактическому усвоению программы (соответствие учебному плану и тематическому планированию); объективности выставленных текущих и итоговых оценок; наличию контрольных и текущих проверочных работ; </w:t>
      </w:r>
      <w:r w:rsidRPr="00C171F2">
        <w:rPr>
          <w:color w:val="000000"/>
        </w:rPr>
        <w:br/>
        <w:t>7.3. В конце каждого учебного года электронные журналы, проходят процедуру архивации.</w:t>
      </w:r>
      <w:r w:rsidRPr="00C171F2">
        <w:rPr>
          <w:color w:val="000000"/>
        </w:rPr>
        <w:br/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b/>
          <w:bCs/>
          <w:color w:val="000000"/>
        </w:rPr>
        <w:t>8. Права и ответственность пользователей.</w:t>
      </w:r>
      <w:r w:rsidRPr="00C171F2">
        <w:rPr>
          <w:color w:val="000000"/>
        </w:rPr>
        <w:br/>
        <w:t>8.1. Права:</w:t>
      </w:r>
      <w:r w:rsidRPr="00C171F2">
        <w:rPr>
          <w:color w:val="000000"/>
        </w:rPr>
        <w:br/>
        <w:t>— Все пользователи имеют право на своевременные консультации по вопросам работы с электронным журналом;</w:t>
      </w:r>
    </w:p>
    <w:p w:rsidR="00C171F2" w:rsidRPr="00C171F2" w:rsidRDefault="00C171F2" w:rsidP="00C171F2">
      <w:pPr>
        <w:pStyle w:val="a3"/>
        <w:shd w:val="clear" w:color="auto" w:fill="FFFFFF"/>
        <w:rPr>
          <w:rFonts w:ascii="Tahoma" w:hAnsi="Tahoma" w:cs="Tahoma"/>
          <w:color w:val="000000"/>
        </w:rPr>
      </w:pPr>
      <w:r w:rsidRPr="00C171F2">
        <w:rPr>
          <w:color w:val="000000"/>
        </w:rPr>
        <w:t>8.2. Ответственность:</w:t>
      </w:r>
      <w:r w:rsidRPr="00C171F2">
        <w:rPr>
          <w:color w:val="000000"/>
        </w:rPr>
        <w:br/>
        <w:t xml:space="preserve">— Учителя несут ответственность за </w:t>
      </w:r>
      <w:proofErr w:type="spellStart"/>
      <w:r w:rsidRPr="00C171F2">
        <w:rPr>
          <w:color w:val="000000"/>
        </w:rPr>
        <w:t>ежеурочное</w:t>
      </w:r>
      <w:proofErr w:type="spellEnd"/>
      <w:r w:rsidRPr="00C171F2">
        <w:rPr>
          <w:color w:val="000000"/>
        </w:rPr>
        <w:t xml:space="preserve"> и достоверное заполнение оценок и отметок о посещаемости учащихся;</w:t>
      </w:r>
      <w:r w:rsidRPr="00C171F2">
        <w:rPr>
          <w:color w:val="000000"/>
        </w:rPr>
        <w:br/>
        <w:t>— Классные руководители несут ответственность за актуальность списков классов и информации об учащихся;</w:t>
      </w:r>
      <w:r w:rsidRPr="00C171F2">
        <w:rPr>
          <w:color w:val="000000"/>
        </w:rPr>
        <w:br/>
        <w:t>— Все пользователи несут ответственность за сохранность своих реквизитов доступа;</w:t>
      </w:r>
      <w:r w:rsidRPr="00C171F2">
        <w:rPr>
          <w:color w:val="000000"/>
        </w:rPr>
        <w:br/>
        <w:t>— Технический специалист несет ответственность за техническое функционирование электронного журнала</w:t>
      </w:r>
      <w:proofErr w:type="gramStart"/>
      <w:r w:rsidRPr="00C171F2">
        <w:rPr>
          <w:color w:val="000000"/>
        </w:rPr>
        <w:t xml:space="preserve"> ,</w:t>
      </w:r>
      <w:proofErr w:type="gramEnd"/>
      <w:r w:rsidRPr="00C171F2">
        <w:rPr>
          <w:color w:val="000000"/>
        </w:rPr>
        <w:t xml:space="preserve"> а так же резервное копирование данных и их восстановление в актуальном состоянии.</w:t>
      </w:r>
    </w:p>
    <w:p w:rsidR="00C154A4" w:rsidRPr="00C171F2" w:rsidRDefault="00C171F2">
      <w:pPr>
        <w:rPr>
          <w:sz w:val="24"/>
          <w:szCs w:val="24"/>
        </w:rPr>
      </w:pPr>
    </w:p>
    <w:sectPr w:rsidR="00C154A4" w:rsidRPr="00C1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1F2"/>
    <w:rsid w:val="0020228C"/>
    <w:rsid w:val="00B042BB"/>
    <w:rsid w:val="00C1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71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71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fourok.ru/go.html?href=http%3A%2F%2Feljur.ru%2Fpdf%2Flaw%2Frecomend_minobr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fourok.ru/go.html?href=http%3A%2F%2Feljur.ru%2Fpdf%2Flaw%2Ffgos_5-9.pdf" TargetMode="External"/><Relationship Id="rId5" Type="http://schemas.openxmlformats.org/officeDocument/2006/relationships/hyperlink" Target="http://infourok.ru/go.html?href=http%3A%2F%2Feljur.ru%2Fpdf%2Flaw%2Ffgos_1-4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1375</Words>
  <Characters>7840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2017-07-09T19:21:00Z</dcterms:created>
  <dcterms:modified xsi:type="dcterms:W3CDTF">2017-07-09T19:27:00Z</dcterms:modified>
</cp:coreProperties>
</file>