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1A" w:rsidRPr="00C1221A" w:rsidRDefault="00C1221A" w:rsidP="00C1221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</w:pPr>
      <w:r w:rsidRPr="00C1221A"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t>ГКОУ РД «</w:t>
      </w:r>
      <w:proofErr w:type="spellStart"/>
      <w:r w:rsidRPr="00C1221A"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t>Мазадинская</w:t>
      </w:r>
      <w:proofErr w:type="spellEnd"/>
      <w:r w:rsidRPr="00C1221A"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t xml:space="preserve"> СОШ </w:t>
      </w:r>
      <w:proofErr w:type="spellStart"/>
      <w:r w:rsidRPr="00C1221A"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t>Тляратинского</w:t>
      </w:r>
      <w:proofErr w:type="spellEnd"/>
      <w:r w:rsidRPr="00C1221A"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t xml:space="preserve"> района»</w:t>
      </w:r>
      <w:r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br/>
      </w:r>
      <w:r w:rsidRPr="00C1221A"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t xml:space="preserve">Классный час </w:t>
      </w:r>
      <w:r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t>на тему:</w:t>
      </w:r>
      <w:r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br/>
      </w:r>
      <w:r w:rsidR="00650DC6"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t xml:space="preserve">Быть </w:t>
      </w:r>
      <w:proofErr w:type="spellStart"/>
      <w:proofErr w:type="gramStart"/>
      <w:r w:rsidR="00650DC6"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t>З</w:t>
      </w:r>
      <w:r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t>доровым-</w:t>
      </w:r>
      <w:r w:rsidR="00650DC6"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t>М</w:t>
      </w:r>
      <w:r w:rsidRPr="00C1221A"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t>одно</w:t>
      </w:r>
      <w:proofErr w:type="spellEnd"/>
      <w:proofErr w:type="gramEnd"/>
      <w:r w:rsidRPr="00C1221A"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br/>
      </w:r>
      <w:r w:rsidRPr="00C1221A">
        <w:rPr>
          <w:rFonts w:ascii="Comic Sans MS" w:eastAsia="Times New Roman" w:hAnsi="Comic Sans MS" w:cs="Times New Roman"/>
          <w:color w:val="65AE17"/>
          <w:sz w:val="72"/>
          <w:szCs w:val="72"/>
          <w:lang w:eastAsia="ru-RU"/>
        </w:rPr>
        <w:br/>
      </w:r>
      <w:r w:rsidR="00650DC6">
        <w:rPr>
          <w:rFonts w:ascii="Comic Sans MS" w:eastAsia="Times New Roman" w:hAnsi="Comic Sans MS" w:cs="Times New Roman"/>
          <w:color w:val="65AE17"/>
          <w:sz w:val="32"/>
          <w:szCs w:val="32"/>
          <w:lang w:eastAsia="ru-RU"/>
        </w:rPr>
        <w:br/>
      </w:r>
    </w:p>
    <w:p w:rsidR="00732349" w:rsidRPr="00732349" w:rsidRDefault="00C1221A" w:rsidP="00C1221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</w:pP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«Здоровье </w:t>
      </w:r>
      <w:proofErr w:type="spellStart"/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>гороздо</w:t>
      </w:r>
      <w:proofErr w:type="spellEnd"/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 более зависит от наших привычек и питания,</w:t>
      </w:r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 </w:t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чем </w:t>
      </w:r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 </w:t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от </w:t>
      </w:r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>врачебного искусства»</w:t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Подготовили </w:t>
      </w:r>
      <w:proofErr w:type="spellStart"/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>кл</w:t>
      </w:r>
      <w:proofErr w:type="gramStart"/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>.р</w:t>
      </w:r>
      <w:proofErr w:type="gramEnd"/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>ук-ли</w:t>
      </w:r>
      <w:proofErr w:type="spellEnd"/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 10-11 классов:</w:t>
      </w:r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  <w:t xml:space="preserve">                                           Магомедова Д.</w:t>
      </w:r>
      <w:proofErr w:type="gramStart"/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>З</w:t>
      </w:r>
      <w:proofErr w:type="gramEnd"/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 xml:space="preserve"> </w:t>
      </w:r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  <w:t xml:space="preserve">                                           Тагирова З.А</w:t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 w:rsidR="00650DC6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br/>
      </w:r>
      <w:r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lastRenderedPageBreak/>
        <w:br/>
      </w:r>
      <w:r w:rsidR="00732349" w:rsidRPr="00732349">
        <w:rPr>
          <w:rFonts w:ascii="Comic Sans MS" w:eastAsia="Times New Roman" w:hAnsi="Comic Sans MS" w:cs="Times New Roman"/>
          <w:color w:val="65AE17"/>
          <w:sz w:val="38"/>
          <w:szCs w:val="38"/>
          <w:lang w:eastAsia="ru-RU"/>
        </w:rPr>
        <w:t>Классный час "Здоровым быть модно"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22" w:type="dxa"/>
          <w:right w:w="30" w:type="dxa"/>
        </w:tblCellMar>
        <w:tblLook w:val="04A0"/>
      </w:tblPr>
      <w:tblGrid>
        <w:gridCol w:w="8003"/>
        <w:gridCol w:w="1412"/>
      </w:tblGrid>
      <w:tr w:rsidR="00732349" w:rsidRPr="00732349" w:rsidTr="00732349">
        <w:trPr>
          <w:tblCellSpacing w:w="0" w:type="dxa"/>
        </w:trPr>
        <w:tc>
          <w:tcPr>
            <w:tcW w:w="4250" w:type="pct"/>
            <w:shd w:val="clear" w:color="auto" w:fill="FFFFFF"/>
            <w:vAlign w:val="center"/>
            <w:hideMark/>
          </w:tcPr>
          <w:p w:rsidR="00732349" w:rsidRPr="00732349" w:rsidRDefault="00732349" w:rsidP="00732349">
            <w:pPr>
              <w:spacing w:after="0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732349" w:rsidRPr="00732349" w:rsidRDefault="00732349" w:rsidP="007323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37373"/>
                <w:sz w:val="14"/>
                <w:szCs w:val="14"/>
                <w:lang w:eastAsia="ru-RU"/>
              </w:rPr>
            </w:pPr>
          </w:p>
        </w:tc>
      </w:tr>
      <w:tr w:rsidR="00732349" w:rsidRPr="00732349" w:rsidTr="00732349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color w:val="737373"/>
                <w:sz w:val="32"/>
                <w:lang w:eastAsia="ru-RU"/>
              </w:rPr>
              <w:t>Классный час «Здоровым быть модно»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color w:val="737373"/>
                <w:sz w:val="32"/>
                <w:lang w:eastAsia="ru-RU"/>
              </w:rPr>
              <w:t>Цель урока:</w:t>
            </w: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 актуализировать и развивать знания учащихся о здоровье и здоровом образе жизни.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color w:val="737373"/>
                <w:sz w:val="32"/>
                <w:lang w:eastAsia="ru-RU"/>
              </w:rPr>
              <w:t>Задачи:</w:t>
            </w:r>
          </w:p>
          <w:p w:rsidR="00732349" w:rsidRPr="00732349" w:rsidRDefault="00732349" w:rsidP="007323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Определить компоненты здорового образа жизни.</w:t>
            </w:r>
          </w:p>
          <w:p w:rsidR="00732349" w:rsidRPr="00732349" w:rsidRDefault="00732349" w:rsidP="007323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Формировать чувство личной ответственности за здоровый образ жизни.</w:t>
            </w:r>
          </w:p>
          <w:p w:rsidR="00732349" w:rsidRPr="00732349" w:rsidRDefault="00732349" w:rsidP="007323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Воспитывать у учащихся негативное отношение к вредным привычкам, внимательное отношение к своему здоровью.</w:t>
            </w:r>
          </w:p>
          <w:p w:rsidR="00732349" w:rsidRPr="00732349" w:rsidRDefault="00732349" w:rsidP="007323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Выделить взаимосвязь здоровья человека с состоянием окружающей среды.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Используемое оборудование:  компьютер, проектор, экран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color w:val="737373"/>
                <w:sz w:val="32"/>
                <w:lang w:eastAsia="ru-RU"/>
              </w:rPr>
              <w:t>Ход классного часа: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i/>
                <w:iCs/>
                <w:color w:val="737373"/>
                <w:sz w:val="32"/>
                <w:lang w:eastAsia="ru-RU"/>
              </w:rPr>
              <w:t>1. Вступительное слово учителя: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Здравствуйте, ребята! Сегодня наш классный час посвящен нашим привычкам. Начнем ее с игры «Остров мечты».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Представьте, что мы с вами на острове, где сбываются мечты. Каждый из вас может выбрать из списка только одну мечту: Любовь, Дружба, Здоровье, Богатство, Слава, Семья. Выбор за вами! (</w:t>
            </w: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ребята по очереди говорят, что они выбирают)</w:t>
            </w: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. Подводится итог, что и сколько выбрали ребята.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Большинство из вас не выбрали Здоровье. А без здоровья не может быть ни славы, ни любви, ни богатства.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При встрече люди издревле желали друг другу здоровья: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«Здравствуйте, доброго здоровья!»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«Как ваше драгоценное здоровье?!»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И это не случайно. Ведь ещё в Древней Руси говорили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«Здоровья не купишь»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«Дал бы здоровья, а счастья найдёшь»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Что значит быть здоровым?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Ответы учащихся: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Жить без болезней, вести нормальную деятельность, быть живым.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Здоровье  в большей  степени зависит от вас самих?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Что может повлиять на состояние здоровья?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-Образ жизни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-Состояние окружающей среды – природы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-Питание.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Древние Греки, например, мало болели, но долго жили!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-От чего же им так везло?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Пищу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ели растительную, мяса употребляли мало, табака не знали, вино пили разбавленным, много двигались.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-Но главное закалялись.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 школе полдня занимались наукой, полдня физкультурой.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-Почему?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i/>
                <w:iCs/>
                <w:color w:val="737373"/>
                <w:sz w:val="32"/>
                <w:lang w:eastAsia="ru-RU"/>
              </w:rPr>
              <w:t>2. Игра «Ромашка»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На лепестках ромашки записана первая половина пословиц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ы-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продолжить…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 здоровом теле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..(здоровый дух)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Голову держи в холоде, …(а ноги в тепле)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Заболел живот, держи …(закрытым рот)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Быстрого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и ловкого… (болезнь не догонит)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Землю сушит зной, человека… (болезни)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К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слабому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и болезнь… (пристает)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Поработал… (отдохни)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Любящий чистоту – …(будет здоровым)</w:t>
            </w:r>
            <w:proofErr w:type="gramEnd"/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i/>
                <w:iCs/>
                <w:color w:val="737373"/>
                <w:sz w:val="32"/>
                <w:lang w:eastAsia="ru-RU"/>
              </w:rPr>
              <w:t>3. Компоненты здоровья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Вы видите, что про здоровье люди думали и в древности, ведь пословиц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ы-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это народная мудрость. Так что же такое здоровье?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Здоровый образ жизни - это совокупность действий и поступков человека, которые направлены на сохранение его духовного и физического здоровья.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Для того чтобы ближе соприкоснуться с аспектами здорового образа жизни, мы должны подробнее рассмотреть материал, относительно некоторых проблем.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Физкультура и спорт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Нет необходимости убеждать кого-то в пользе спорта. Спорт любят все, только одни у телевизора, а другие - в спортзале.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Без физкультуры и спорта не будет ни гармоничного развития, ни здоровья, ни изящной осанки.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Во время перемен не нужно оставаться в сидячем положении, нужно двигаться. Если дома готовим уроки нужно через каждые 45 минут делать перерыв для активной мышечной деятельности. Такая смена умственной и физической нагрузки приносит отдых и сохраняет трудоспособность. Наш век - век гиподинамии, т.е. ограниченной двигательной деятельности. Поэтому утро нужно начинать с зарядки. Это займёт 5 - 10 минут и будет являться зарядом бодрости на весь день. На выходных лучше погулять по лесу, по парку. Нужно укреплять свой организм, чтобы быть всегда энергичным и бодрым.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  <w:r w:rsidR="00C1221A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br/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Питание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Правильно налаженное питание помогает сохранить здоровье и жизнерадостность.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Правило первое: нужно соблюдать разнообразие в питании.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 пище должно быть достаточное количество белков (мясо, рыба, творог, яйца, грибы, фасоль, горох), жиров (сливочное и растительное масло, сало и т.д.), углеводов (мука, сахар, крупы, крахмал), витаминов.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  Каждый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должен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знать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какие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витамины содержаться в том или ином продукте питания: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витамин "С" - в апельсинах, белокочанной и цветной капусте, сладком перце, хрене, укропе, петрушке, зелёном салате, шиповнике, грецких орехах, чёрной смородине, лимоне, яблоках; </w:t>
            </w:r>
            <w:proofErr w:type="gramEnd"/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витамин "А" - в рыбьем жире, печёнке, сливочном масле, яичных желтках, молоке, рыбе, моркови, помидорах, тыкве, шпинате, салате, петрушке, вишне, малине, сливе;</w:t>
            </w:r>
            <w:proofErr w:type="gramEnd"/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витамин "В" - в дрожжах, муке крупного помола, молодом горохе, фасоли и т. д.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Конечно, нельзя накопить в организме витамины на целый год вперёд. Человеку они необходимы каждый день.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Правило второе: помните об умеренности. Не переедайте. Это не только перегрузка для желудка, но и прямой путь к ожирению. "Кто жаден до еды, дойдёт до беды" - гласит вьетнамская пословица. В умеренных количествах следует употреблять животные жиры, сладости, мучные изделия, острые и солёные блюда, жареную пищу.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Правило третье: правильное распределение пищи в течение дня. Утром - сытный завтрак, после полудня - обед, вечером, часа за два до сна, - скромный ужин. Медики советуют не менее чем четырёхразовое питание, а для полных людей - и шестиразовое, естественно, понемногу и в определённое время.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Избегайте спешки, недостаточного пережёвывания, еды всухомятку и т.д. Отучайте себя жевать при чтении или у телевизора (конфеты, печенье, орехи).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И последнее: следите за своим весом. Не старайтесь полнеть, а если видите, что это уже происходит, сгоняйте вес с помощью спорта, гимнастики, диеты, но только по совету врача.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Здоровье и гигиена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 настоящее время известно более 10 000 болезней. Здоровье - самая большая ценность и для человека и для окружающих. Крепкое здоровье - это залог бодрости, работоспособности, долголетия. Сохранение здоровья невозможно без соблюдения гигиенических правил.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Массовая гигиена получила распространение лишь со второй половины 19 века, когда начинают изготавливать мыло промышленным способом, и оно становиться доступным многим. А до этого Западная Европа утопала в грязи. Так испанская королева Изабелла Кастильская заметила, что, приняв купель при рождении, она второй раз умывалась перед свадьбой. Генрих </w:t>
            </w: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Наваррский</w:t>
            </w:r>
            <w:proofErr w:type="spell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просит свою возлюбленную: "Не мойся, милая, буду у тебя через три недели". К воде питали отвращение. Омовение сводилось к тому, что утром лакей лил несколько капель духов на руки, а вечером королю, например, на золотом подносе подавалось смоченное с одного конца полотенце, которым он протирал руки и лицо.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На Руси активную борьбу за гигиену вёл Пётр I, хотя в народе и до его указов любили баню. В наше время, когда почти в каждом доме есть ванна, горячая вода, соблюдение правил гигиены не составляет никакого труда.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Учащиеся в наше время много находятся за столом и многие не следят за правильной осанкой, что приводит к искривлению позвоночника, нарушается симметрия тела, идёт нагрузка на тазовые кости и изменение формы таза. В школе на переменах нужно больше двигаться, чтобы не атрофировались не только мышцы, но и весь организм. В этом случае будет ослабляться работа сердца, лёгких и других органов, будет снижаться обмен веществ. Малейшая нагрузка на такой организм может вызвать заболевание.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Алкоголизм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Злоупотребление спиртными напитками приводит к расстройству деятельности </w:t>
            </w:r>
            <w:proofErr w:type="spellStart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сердечно-сосудистой</w:t>
            </w:r>
            <w:proofErr w:type="spellEnd"/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системы, почек, печени, желудка, кишечника, психики. Пьянство укорачивает жизнь на 15 - 20 лет. Под влиянием алкоголя у 43% мужчин было установлено ослабление половой функции. Будучи неспособным к нормальной супружеской жизни и не зная покоя от мысли, что такой аномалии нет у их жён, алкоголики склонны обвинять своих жён в измене.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Под влиянием алкоголя глубокие изменения происходят в половой системе женщине: нарушается менструальный цикл, нередко возникает бесплодие. Пьющая женщина - это страшно. Она более несдержанна, развязна, чем мужчина, более агрессивна, цинична. Если пьянство отца приводит к рождению умственно отсталых или не вполне полноценных детей, то пьянство матери, и тем более во время беременности, ведёт к рождению детей - инвалидов, не способных к нормальному умственному и физическому развитию, к труду и нередко умирающих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 первые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месяцы жизни. Употребление алкоголя может стать причиной выкидыша, рождения мёртвого ребенка, расстройства их физического и умственного развития, эпилепсии.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Не случайна пословица: "Муж пьёт - полдома горит. Жена пьёт - весь дом горит". Социологи подсчитали, что событий, за которые "нельзя не выпить", у человека набирается 40 - 50 за год. Не много ли?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Курение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Открытие Америки (1492 г.) подарило человечеству два знаменитых растения - картофель и табак. Гёте заметил, что картофель стал для человека благословением, а табак - карой. В США запрещена реклама табака, а за курение в общественном месте взимают штраф. Трое из четырёх американцев не курят.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У ещё неокрепшего молодого организма быстрее, чем у взрослого формируется непреодолимое влечение к наркотизации организма в любых формах: курение, употребление алкоголя и наркотиков. Некоторые люди оправдывают курение тем, что оно не даёт им пополнеть. Но ведь есть более эффективные и безопасные методы: уменьшение количества потребляемой пищи, занятия физической культурой, различные диеты и т.д.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Воздух, которым дышат сегодня люди, засорён пылью, выхлопными газами.…А курильщики поглощают ещё сигаретный дым, никотин и другие яды табака. Курение оказывает резко отрицательное влияние на все жизненно важные процессы в организме. Быстрее развивается утомляемость, ослабевает память, нарастает раздражительность. Доказано, что у курильщиков возрастает риск заболевания болезнями сердца в 2 - 3 раза, раком лёгких болеют в 15 раз чаще, а риск заболеть раком лёгких возрастает у злостных курильщиков в 46 раз. Курение влияет на содержание гемоглобина в крови.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Уродства у курящих матерей встречаются в 2 раза чаще, чем у матерей, которые не курят. Чаще всего уродуется нервная система плода: дети раздаются с водянкой головного мозга, недоразвитым спинным мозгом, и т.д.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Специалисты предлагают два способа борьбы с курением: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1-й: постепенное отвыкание путём медленного снижения количества выкуриваемых сигарет;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2-й: полный отказ от курения, замена сигареты конфетой. Избавление от вредной привычки, прежде всего победа каждого человека над своей слабостью.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Борьба с курением, (факты)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- В конце 16 века в Англии за курение казнили, а головы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казнённых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с трубкой во рту выставляли на площади.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Французский король Людовик XIII издал специальный указ о том, что лишь аптекари имеют право продавать табак, только как лечебное средство.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В Турции курильщиков сажали на кол.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- В Россию завезли зелье в начале 17 века, курильщиков также не миловали. В царствование Михаила Романова за курение полагалась смертная казнь. Всех у кого будет найден табак, надобно пытать и бить кнутом, пока тот не признается, откуда добыл…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- В школах Пекина юного курильщика ожидает изнурительное наказание - тренировка на велотренажёре. Педагоги полагают, что подобный метод не только отучит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провинившегося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от сигареты, но и приобщит к спорту.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Наркомания и токсикомания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Наркомания - это болезненное влечение к употреблению некоторых лекарств, веществ, парализующих центральную нервную систему. Это опий, гашиш, снотворные средства, стимуляторы центральной нервной системы.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 чём вред наркомании?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1 - е: организм начинает разрушаться, сгорают нервные клетки, снижаются защитные реакции организма, человек подвержен заболеваниям. Наркотики вызывают </w:t>
            </w: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предраковые</w:t>
            </w:r>
            <w:proofErr w:type="spell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процессы в лёгких, атрофию мозга, разрушается кровь.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2 - е: идёт общая деградация личности в 15 - 20 раз быстрее, чем от алкоголя.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3 - е: наркоманы - потенциальные преступники: стремясь получить свою дозу наркотика, часто прибегают к насилию, преступлению.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Наркоманов преследуют навязчивые идеи, чрезмерная раздражительность. Часто наркоманы прибегают к попытке покончить с собой.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Проявлением токсикомании подростков является увлечение вдыханием паров различных химикатов: клея, бензина, ацетона, красок и других средств бытовой химии. Известно, что продолжительное нюханье может вызвать красочные галлюцинации. При передозировке возникают устрашающие видения, спасаясь от которых нюхальщик может, например, выпасть в окно. Токсические вещества воздействуют на мозг, нервные клетки которого погибают. В короткие сроки может развиться слабоумие.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Статистика показывает, что 60% молодёжи приобщилась к наркотикам из любопытства.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Формула: "Я попробую и брошу" - самая распространённая ловушка. Ни под каким видом, ни под каким предлогом - ни из любопытства, ни из смелости, ни из чувства товарищества - не принимайте наркотики и токсические средства.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Экологическое сознание и поведение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Заботясь о себе, об удовлетворении своих запросов, люди мало заботятся о сохранении самой природы - дома, в которых они живут, часто наносят вред природе и в результате люди вредят самим себе, своему здоровью. В настоящее время появилась отрасль науки и практики, занимающаяся проблемой взаимодействия человека и природы - экология.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 результате хозяйственной деятельности человека воздушная среда загрязнена вредными веществами. Вдыхание такого воздуха ведёт к тяжёлым заболеваниям человека.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Вредные вещества из воздушной среды могут переходить в водную среду. Также вода загрязняется хозяйственно-бытовыми и промышленными сточными водами.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Одна из наиболее тяжёлых форм загрязнения - кислотные дожди, которые убивают растения, губят почвы, загрязняют поверхностные и подземные воды. Поэтому питьевую воду необходимо отстаивать и кипятить.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Загрязнение атмосферного воздуха и водной среды вредными веществами отражаются и на качестве продуктов питания. Продукты питания следует тщательно промывать перед употреблением.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 наше время остро встали вопросы сохранения окружающей природы. Решение этих вопросов зависит от каждого из нас, от нашего экологического сознания.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i/>
                <w:iCs/>
                <w:color w:val="737373"/>
                <w:sz w:val="32"/>
                <w:lang w:eastAsia="ru-RU"/>
              </w:rPr>
              <w:t>Положительные эмоции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Умей принудить сердце, нервы, тело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Тебе служить, когда в твоей груди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Уже давно всё пусто, всё сгорело,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И только Воля говорит: "Иди!"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Останься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прост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, беседуя с царями,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Останься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честен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, говоря с толпой;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Будь прям и твё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рд с вр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агами и друзьями,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Пусть все, в свой час, считаются с тобой;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Наполни смыслом каждое мгновенье,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Часов и дней неумолимый бег -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Тогда весь мир ты примешь во владенье,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Тогда, мой друг, ты будешь человек!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( Р.Киплинг)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i/>
                <w:iCs/>
                <w:color w:val="737373"/>
                <w:sz w:val="32"/>
                <w:lang w:eastAsia="ru-RU"/>
              </w:rPr>
              <w:t>4. Самооценка индивидуального здоровья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b/>
                <w:bCs/>
                <w:i/>
                <w:iCs/>
                <w:color w:val="737373"/>
                <w:sz w:val="32"/>
                <w:lang w:eastAsia="ru-RU"/>
              </w:rPr>
              <w:t>5. Проводится тест "Как вы беспокоитесь о своём здоровье? "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На предлагаемые вопросы отвечать "да" или "нет".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1. Регулярно ли вы проходите медицинское обследование?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2. Вам нравиться по телевизору смотреть передачи о здоровье?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3. Регулярно покупаете и употребляете витамины?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4. Стараетесь не есть того, что плохо сказывается на вашем здоровье?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5. Используете ли травы и другие средства народной медицины?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6. Покупаете ли и читаете книги по медицине?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7. Часто говорите о своём здоровье и болезнях?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8. Если у вас болит голова, боитесь, что это может быть опухолью мозга?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9. Кажется ли вам, что страдаете необычными недугами?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10. Имеете привычку ложиться в постель, если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расстроены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 или обеспокоены?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11. Начинает ли у вас что-нибудь болеть (например, голова), когда вы много и напряжённо работаете?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12. Вас обвиняли когда-нибудь в симуляции болезни?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13. Пропуская важные, но неприятные встречи, вы оправдывались тем, что плохо себя чувствовали?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14. Приходится ли вам притворяться, что у вас что-то болит, чтобы не ходить в школу?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15. Ваша мама сильно волнуется, когда вы болеете?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16. Вы сразу ложитесь в постель, когда заболеете?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17. Боитесь ли заразиться инфекционными болезнями?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18. Часто ли посещаете врача?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19. Много ли лекарств у вас дома?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20. Есть ли в вашей семье наследственные болезни?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21. Сильно ли беспокоитесь о своём здоровье?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22. Вы ежедневно проверяете свой вес?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23. Часто ли у вас кружиться голова?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24. У вас бывает ускоренное сердцебиение?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25. Регулярно рассматриваете свой язык?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За ответы "да" - 1 очко, за ответы "нет" - 0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14 - 25 очков: своим чрезмерным беспокойством о здоровье вы можете вызвать у себя какую-нибудь болезнь. Научитесь расслабляться и принимать вещи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такими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, какие они есть. Следите за своим здоровьем, но пусть это не играет определяющей роли в вашей жизни.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4 - 13 очков: у вас достаточно разумное отношение к здоровью, но не позволяйте этой заботе стать целью вашей жизни. Интерес может очень легко перерасти в навязчивую идею.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3 очка и меньше: у вас вполне разумное отношение к своему здоровью.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НУЖНО: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 xml:space="preserve">   </w:t>
            </w:r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Почаще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 есть  рыбу, овощи, фрукты.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П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ить  воду, молоко, соки, чай.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З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аниматься  спортом.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К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ак  можно  больше  ходить.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Д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ышать  свежим  воздухом.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С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пать  достаточно.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П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роявлять  доброжелательность.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Чаще  улыбаться.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Л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юбить  жизнь.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НЕЛЬЗЯ: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П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ереедать.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М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ного  есть  жирной, сладкой  и  соленой  пищи.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У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потреблять  алкоголь.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С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мотреть  часами  телевизор.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С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идеть  дома.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К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урить.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П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оздно  ложиться  и  вставать.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Б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ыть  раздражительным.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Т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ерять  чувство  юмора.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proofErr w:type="spell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o</w:t>
            </w:r>
            <w:proofErr w:type="spellEnd"/>
            <w:proofErr w:type="gramStart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 У</w:t>
            </w:r>
            <w:proofErr w:type="gramEnd"/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нывать, сердиться, обижаться.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       Постарайтесь  следовать  этой  формуле  здоровья, и  вы   на  долгие  годы  сохраните  молодость  и  красоту.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       Вывод  напрашивается  сам: «Добро, которое  ты  делаешь  от  сердца, ты  делаешь  всегда  себе». Л. Н. Толстой.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       Что  может  и  должен  делать  сам  человек, чтобы  иметь  не  только  физическое, но  и  психическое  здоровье – быть  добрыми, помогать  друг  другу, говорить  друг  другу  комплименты.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        А  в  заключение  познакомьтесь  с  самыми  лучшими  рецептами  здоровья  и  счастья: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 </w:t>
            </w:r>
          </w:p>
          <w:p w:rsidR="00732349" w:rsidRPr="00732349" w:rsidRDefault="00732349" w:rsidP="007323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</w:pPr>
            <w:r w:rsidRPr="00732349">
              <w:rPr>
                <w:rFonts w:ascii="Arial" w:eastAsia="Times New Roman" w:hAnsi="Arial" w:cs="Arial"/>
                <w:color w:val="737373"/>
                <w:sz w:val="32"/>
                <w:szCs w:val="32"/>
                <w:lang w:eastAsia="ru-RU"/>
              </w:rPr>
              <w:t>Возьмите  чашу  терпения, влейте  в  нее  полное  сердце  любви, добавьте  2 горсти  щедрости, посыпьте  добротой, плесните  немного  юмора  и  добавьте  как  можно  больше  веры. Все  это  хорошо  перемешайте. Намажьте  на  кусок  отпущенной  вам  жизни  и  предлагайте  каждому, кого   встретите  на  своем  пути.</w:t>
            </w:r>
          </w:p>
        </w:tc>
      </w:tr>
    </w:tbl>
    <w:p w:rsidR="00C2102D" w:rsidRDefault="00650DC6"/>
    <w:sectPr w:rsidR="00C2102D" w:rsidSect="0087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43560"/>
    <w:multiLevelType w:val="multilevel"/>
    <w:tmpl w:val="1928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732349"/>
    <w:rsid w:val="00014EF2"/>
    <w:rsid w:val="000D089B"/>
    <w:rsid w:val="00650DC6"/>
    <w:rsid w:val="00732349"/>
    <w:rsid w:val="00874A56"/>
    <w:rsid w:val="00C1221A"/>
    <w:rsid w:val="00D73E38"/>
    <w:rsid w:val="00F2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349"/>
    <w:rPr>
      <w:b/>
      <w:bCs/>
    </w:rPr>
  </w:style>
  <w:style w:type="character" w:styleId="a5">
    <w:name w:val="Emphasis"/>
    <w:basedOn w:val="a0"/>
    <w:uiPriority w:val="20"/>
    <w:qFormat/>
    <w:rsid w:val="007323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2022-11-21T10:48:00Z</cp:lastPrinted>
  <dcterms:created xsi:type="dcterms:W3CDTF">2022-11-21T10:44:00Z</dcterms:created>
  <dcterms:modified xsi:type="dcterms:W3CDTF">2022-11-24T10:14:00Z</dcterms:modified>
</cp:coreProperties>
</file>